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65280" w:rsidRPr="0025181A" w14:paraId="1901ED4F" w14:textId="77777777" w:rsidTr="00745B2F">
        <w:tc>
          <w:tcPr>
            <w:tcW w:w="9911" w:type="dxa"/>
          </w:tcPr>
          <w:p w14:paraId="7C9E80FD" w14:textId="4DA24354" w:rsidR="00665280" w:rsidRPr="0025181A" w:rsidRDefault="00665280" w:rsidP="007C6AD8">
            <w:pPr>
              <w:spacing w:line="240" w:lineRule="auto"/>
              <w:ind w:firstLine="567"/>
              <w:jc w:val="center"/>
              <w:rPr>
                <w:rFonts w:ascii="Times New Roman" w:hAnsi="Times New Roman"/>
                <w:b/>
                <w:sz w:val="24"/>
                <w:szCs w:val="24"/>
              </w:rPr>
            </w:pPr>
            <w:bookmarkStart w:id="0" w:name="_GoBack"/>
            <w:bookmarkEnd w:id="0"/>
            <w:r w:rsidRPr="0025181A">
              <w:rPr>
                <w:rFonts w:ascii="Times New Roman" w:hAnsi="Times New Roman"/>
                <w:b/>
                <w:sz w:val="24"/>
                <w:szCs w:val="24"/>
              </w:rPr>
              <w:t>Договор №</w:t>
            </w:r>
            <w:permStart w:id="925507173" w:edGrp="everyone"/>
            <w:r w:rsidRPr="0025181A">
              <w:rPr>
                <w:rFonts w:ascii="Times New Roman" w:hAnsi="Times New Roman"/>
                <w:b/>
                <w:sz w:val="24"/>
                <w:szCs w:val="24"/>
              </w:rPr>
              <w:t xml:space="preserve"> </w:t>
            </w:r>
            <w:r w:rsidR="00DA552A">
              <w:rPr>
                <w:rFonts w:ascii="Times New Roman" w:hAnsi="Times New Roman"/>
                <w:b/>
                <w:sz w:val="24"/>
                <w:szCs w:val="24"/>
              </w:rPr>
              <w:t xml:space="preserve">- </w:t>
            </w:r>
            <w:permEnd w:id="925507173"/>
          </w:p>
          <w:p w14:paraId="6BE5A123" w14:textId="39F66478" w:rsidR="00665280" w:rsidRDefault="00665280" w:rsidP="007C6AD8">
            <w:pPr>
              <w:spacing w:line="240" w:lineRule="auto"/>
              <w:jc w:val="center"/>
              <w:rPr>
                <w:rFonts w:ascii="Times New Roman" w:hAnsi="Times New Roman"/>
                <w:b/>
                <w:sz w:val="24"/>
                <w:szCs w:val="24"/>
              </w:rPr>
            </w:pPr>
            <w:r w:rsidRPr="0025181A">
              <w:rPr>
                <w:rFonts w:ascii="Times New Roman" w:hAnsi="Times New Roman"/>
                <w:b/>
                <w:sz w:val="24"/>
                <w:szCs w:val="24"/>
              </w:rPr>
              <w:t>участия в долевом строительстве жилого дома</w:t>
            </w:r>
          </w:p>
          <w:p w14:paraId="3C7912CE" w14:textId="77777777" w:rsidR="00D02E4E" w:rsidRPr="0025181A" w:rsidRDefault="00D02E4E" w:rsidP="007C6AD8">
            <w:pPr>
              <w:spacing w:line="240" w:lineRule="auto"/>
              <w:jc w:val="center"/>
              <w:rPr>
                <w:rFonts w:ascii="Times New Roman" w:hAnsi="Times New Roman"/>
                <w:b/>
                <w:sz w:val="24"/>
                <w:szCs w:val="24"/>
              </w:rPr>
            </w:pPr>
          </w:p>
          <w:p w14:paraId="43C3E705" w14:textId="77777777" w:rsidR="00665280" w:rsidRDefault="00665280" w:rsidP="007C6AD8">
            <w:pPr>
              <w:spacing w:line="240" w:lineRule="auto"/>
              <w:jc w:val="center"/>
              <w:rPr>
                <w:rFonts w:ascii="Times New Roman" w:hAnsi="Times New Roman"/>
                <w:sz w:val="24"/>
                <w:szCs w:val="24"/>
              </w:rPr>
            </w:pPr>
            <w:r w:rsidRPr="0025181A">
              <w:rPr>
                <w:rFonts w:ascii="Times New Roman" w:hAnsi="Times New Roman"/>
                <w:sz w:val="24"/>
                <w:szCs w:val="24"/>
              </w:rPr>
              <w:t>гор. Мариуполь</w:t>
            </w:r>
            <w:r w:rsidRPr="0025181A">
              <w:rPr>
                <w:rFonts w:ascii="Times New Roman" w:hAnsi="Times New Roman"/>
                <w:sz w:val="24"/>
                <w:szCs w:val="24"/>
              </w:rPr>
              <w:tab/>
            </w:r>
            <w:r w:rsidRPr="0025181A">
              <w:rPr>
                <w:rFonts w:ascii="Times New Roman" w:hAnsi="Times New Roman"/>
                <w:sz w:val="24"/>
                <w:szCs w:val="24"/>
              </w:rPr>
              <w:tab/>
            </w:r>
            <w:r w:rsidRPr="0025181A">
              <w:rPr>
                <w:rFonts w:ascii="Times New Roman" w:hAnsi="Times New Roman"/>
                <w:sz w:val="24"/>
                <w:szCs w:val="24"/>
              </w:rPr>
              <w:tab/>
            </w:r>
            <w:r w:rsidRPr="0025181A">
              <w:rPr>
                <w:rFonts w:ascii="Times New Roman" w:hAnsi="Times New Roman"/>
                <w:sz w:val="24"/>
                <w:szCs w:val="24"/>
              </w:rPr>
              <w:tab/>
            </w:r>
            <w:r w:rsidRPr="0025181A">
              <w:rPr>
                <w:rFonts w:ascii="Times New Roman" w:hAnsi="Times New Roman"/>
                <w:sz w:val="24"/>
                <w:szCs w:val="24"/>
              </w:rPr>
              <w:tab/>
            </w:r>
            <w:r w:rsidRPr="0025181A">
              <w:rPr>
                <w:rFonts w:ascii="Times New Roman" w:hAnsi="Times New Roman"/>
                <w:sz w:val="24"/>
                <w:szCs w:val="24"/>
              </w:rPr>
              <w:tab/>
            </w:r>
            <w:r w:rsidR="000D275B" w:rsidRPr="0025181A">
              <w:rPr>
                <w:rFonts w:ascii="Times New Roman" w:hAnsi="Times New Roman"/>
                <w:sz w:val="24"/>
                <w:szCs w:val="24"/>
              </w:rPr>
              <w:tab/>
            </w:r>
            <w:r w:rsidRPr="0025181A">
              <w:rPr>
                <w:rFonts w:ascii="Times New Roman" w:hAnsi="Times New Roman"/>
                <w:sz w:val="24"/>
                <w:szCs w:val="24"/>
              </w:rPr>
              <w:tab/>
            </w:r>
            <w:permStart w:id="48317701" w:edGrp="everyone"/>
            <w:r w:rsidR="00C30F65">
              <w:rPr>
                <w:rFonts w:ascii="Times New Roman" w:hAnsi="Times New Roman"/>
                <w:sz w:val="24"/>
                <w:szCs w:val="24"/>
              </w:rPr>
              <w:t>______________</w:t>
            </w:r>
            <w:r w:rsidRPr="00F767C9">
              <w:rPr>
                <w:rFonts w:ascii="Times New Roman" w:hAnsi="Times New Roman"/>
                <w:sz w:val="24"/>
                <w:szCs w:val="24"/>
              </w:rPr>
              <w:t>г.</w:t>
            </w:r>
          </w:p>
          <w:permEnd w:id="48317701"/>
          <w:p w14:paraId="3489795E" w14:textId="3A8CB9E2" w:rsidR="00D02E4E" w:rsidRPr="0025181A" w:rsidRDefault="00D02E4E" w:rsidP="007C6AD8">
            <w:pPr>
              <w:spacing w:line="240" w:lineRule="auto"/>
              <w:jc w:val="center"/>
              <w:rPr>
                <w:rFonts w:ascii="Times New Roman" w:hAnsi="Times New Roman"/>
                <w:bCs/>
                <w:sz w:val="24"/>
                <w:szCs w:val="24"/>
              </w:rPr>
            </w:pPr>
          </w:p>
        </w:tc>
      </w:tr>
      <w:tr w:rsidR="00665280" w:rsidRPr="0025181A" w14:paraId="78AB0A61" w14:textId="77777777" w:rsidTr="00745B2F">
        <w:tc>
          <w:tcPr>
            <w:tcW w:w="9911" w:type="dxa"/>
          </w:tcPr>
          <w:p w14:paraId="3BD13DC9" w14:textId="45060986" w:rsidR="00665280" w:rsidRPr="00D02E4E" w:rsidRDefault="00665280" w:rsidP="007C6AD8">
            <w:pPr>
              <w:spacing w:line="240" w:lineRule="auto"/>
              <w:jc w:val="both"/>
              <w:rPr>
                <w:rFonts w:ascii="Times New Roman" w:hAnsi="Times New Roman"/>
                <w:spacing w:val="-6"/>
                <w:sz w:val="24"/>
                <w:szCs w:val="24"/>
              </w:rPr>
            </w:pPr>
            <w:r w:rsidRPr="00D02E4E">
              <w:rPr>
                <w:rFonts w:ascii="Times New Roman" w:hAnsi="Times New Roman"/>
                <w:b/>
                <w:spacing w:val="-6"/>
                <w:sz w:val="24"/>
                <w:szCs w:val="24"/>
              </w:rPr>
              <w:t>Общество с ограниченной ответственностью «Специализированный застройщик «ТЮС-НР</w:t>
            </w:r>
            <w:r w:rsidR="00C30F65" w:rsidRPr="00D02E4E">
              <w:rPr>
                <w:rFonts w:ascii="Times New Roman" w:hAnsi="Times New Roman"/>
                <w:b/>
                <w:spacing w:val="-6"/>
                <w:sz w:val="24"/>
                <w:szCs w:val="24"/>
              </w:rPr>
              <w:t>1</w:t>
            </w:r>
            <w:r w:rsidRPr="00D02E4E">
              <w:rPr>
                <w:rFonts w:ascii="Times New Roman" w:hAnsi="Times New Roman"/>
                <w:b/>
                <w:spacing w:val="-6"/>
                <w:sz w:val="24"/>
                <w:szCs w:val="24"/>
              </w:rPr>
              <w:t>»,</w:t>
            </w:r>
            <w:r w:rsidRPr="00D02E4E">
              <w:rPr>
                <w:rFonts w:ascii="Times New Roman" w:hAnsi="Times New Roman"/>
                <w:spacing w:val="-6"/>
                <w:sz w:val="24"/>
                <w:szCs w:val="24"/>
              </w:rPr>
              <w:t xml:space="preserve"> именуемое в дальнейшем «Застройщик», в лице</w:t>
            </w:r>
            <w:permStart w:id="1013457883" w:edGrp="everyone"/>
            <w:r w:rsidR="00C30F65" w:rsidRPr="00D02E4E">
              <w:rPr>
                <w:rFonts w:ascii="Times New Roman" w:hAnsi="Times New Roman"/>
                <w:spacing w:val="-6"/>
                <w:sz w:val="24"/>
                <w:szCs w:val="24"/>
              </w:rPr>
              <w:t xml:space="preserve"> д</w:t>
            </w:r>
            <w:r w:rsidR="00294732" w:rsidRPr="00D02E4E">
              <w:rPr>
                <w:rFonts w:ascii="Times New Roman" w:hAnsi="Times New Roman"/>
                <w:spacing w:val="-6"/>
                <w:sz w:val="24"/>
                <w:szCs w:val="24"/>
              </w:rPr>
              <w:t>иректора Шарипова Ленара Рашидовича</w:t>
            </w:r>
            <w:r w:rsidRPr="00D02E4E">
              <w:rPr>
                <w:rFonts w:ascii="Times New Roman" w:hAnsi="Times New Roman"/>
                <w:spacing w:val="-6"/>
                <w:sz w:val="24"/>
                <w:szCs w:val="24"/>
              </w:rPr>
              <w:t>, действующе</w:t>
            </w:r>
            <w:r w:rsidR="00294732" w:rsidRPr="00D02E4E">
              <w:rPr>
                <w:rFonts w:ascii="Times New Roman" w:hAnsi="Times New Roman"/>
                <w:spacing w:val="-6"/>
                <w:sz w:val="24"/>
                <w:szCs w:val="24"/>
              </w:rPr>
              <w:t>го</w:t>
            </w:r>
            <w:permEnd w:id="1013457883"/>
            <w:r w:rsidRPr="00D02E4E">
              <w:rPr>
                <w:rFonts w:ascii="Times New Roman" w:hAnsi="Times New Roman"/>
                <w:spacing w:val="-6"/>
                <w:sz w:val="24"/>
                <w:szCs w:val="24"/>
              </w:rPr>
              <w:t xml:space="preserve"> на основании </w:t>
            </w:r>
            <w:permStart w:id="615279937" w:edGrp="everyone"/>
            <w:r w:rsidR="00294732" w:rsidRPr="00D02E4E">
              <w:rPr>
                <w:rFonts w:ascii="Times New Roman" w:hAnsi="Times New Roman"/>
                <w:spacing w:val="-6"/>
                <w:sz w:val="24"/>
                <w:szCs w:val="24"/>
              </w:rPr>
              <w:t>Устава</w:t>
            </w:r>
            <w:permEnd w:id="615279937"/>
            <w:r w:rsidRPr="00D02E4E">
              <w:rPr>
                <w:rFonts w:ascii="Times New Roman" w:hAnsi="Times New Roman"/>
                <w:spacing w:val="-6"/>
                <w:sz w:val="24"/>
                <w:szCs w:val="24"/>
              </w:rPr>
              <w:t>, с одной стороны, и</w:t>
            </w:r>
          </w:p>
          <w:p w14:paraId="79F9A139" w14:textId="2CA449B6" w:rsidR="00D02E4E" w:rsidRPr="00D02E4E" w:rsidRDefault="00C30F65" w:rsidP="00D02E4E">
            <w:pPr>
              <w:spacing w:line="240" w:lineRule="auto"/>
              <w:jc w:val="both"/>
              <w:rPr>
                <w:rFonts w:ascii="Times New Roman" w:hAnsi="Times New Roman"/>
                <w:spacing w:val="-6"/>
                <w:sz w:val="24"/>
                <w:szCs w:val="24"/>
              </w:rPr>
            </w:pPr>
            <w:permStart w:id="39344223" w:edGrp="everyone"/>
            <w:r w:rsidRPr="00D02E4E">
              <w:rPr>
                <w:rFonts w:ascii="Times New Roman" w:eastAsia="Times" w:hAnsi="Times New Roman"/>
                <w:b/>
                <w:spacing w:val="-6"/>
                <w:sz w:val="24"/>
                <w:szCs w:val="24"/>
              </w:rPr>
              <w:t>________________________________</w:t>
            </w:r>
            <w:permEnd w:id="39344223"/>
            <w:r w:rsidR="00665280" w:rsidRPr="00D02E4E">
              <w:rPr>
                <w:rFonts w:ascii="Times New Roman" w:hAnsi="Times New Roman"/>
                <w:spacing w:val="-6"/>
                <w:sz w:val="24"/>
                <w:szCs w:val="24"/>
              </w:rPr>
              <w:t>, именуемый в дальнейшем «Участник долевого строительства» («Участник»), с другой стороны, вместе именуемые «Стороны», в соответствии с требованиями Федерального закона от 30 декабря 2004 № 214-ФЗ «Об участии в долевом строительстве многоквартир</w:t>
            </w:r>
            <w:permStart w:id="1093344215" w:edGrp="everyone"/>
            <w:permEnd w:id="1093344215"/>
            <w:r w:rsidR="00665280" w:rsidRPr="00D02E4E">
              <w:rPr>
                <w:rFonts w:ascii="Times New Roman" w:hAnsi="Times New Roman"/>
                <w:spacing w:val="-6"/>
                <w:sz w:val="24"/>
                <w:szCs w:val="24"/>
              </w:rPr>
              <w:t>ных домов и иных объектов недвижимости и о внесении изменений в некоторые законодательные акты Российской Федерации», заключили настоящий договор (далее именуемый «Договор») о нижеследующем:</w:t>
            </w:r>
          </w:p>
        </w:tc>
      </w:tr>
      <w:tr w:rsidR="00665280" w:rsidRPr="0025181A" w14:paraId="03DF6E49" w14:textId="77777777" w:rsidTr="00745B2F">
        <w:tc>
          <w:tcPr>
            <w:tcW w:w="9911" w:type="dxa"/>
          </w:tcPr>
          <w:p w14:paraId="66C4D48A" w14:textId="77777777" w:rsidR="00665280" w:rsidRPr="00D02E4E" w:rsidRDefault="00665280" w:rsidP="007C6AD8">
            <w:pPr>
              <w:pStyle w:val="a4"/>
              <w:numPr>
                <w:ilvl w:val="0"/>
                <w:numId w:val="1"/>
              </w:numPr>
              <w:spacing w:line="240" w:lineRule="auto"/>
              <w:ind w:left="0" w:firstLine="0"/>
              <w:contextualSpacing w:val="0"/>
              <w:jc w:val="center"/>
              <w:rPr>
                <w:rFonts w:ascii="Times New Roman" w:hAnsi="Times New Roman"/>
                <w:b/>
                <w:spacing w:val="-6"/>
                <w:sz w:val="24"/>
                <w:szCs w:val="24"/>
              </w:rPr>
            </w:pPr>
            <w:r w:rsidRPr="00D02E4E">
              <w:rPr>
                <w:rFonts w:ascii="Times New Roman" w:hAnsi="Times New Roman"/>
                <w:b/>
                <w:spacing w:val="-6"/>
                <w:sz w:val="24"/>
                <w:szCs w:val="24"/>
              </w:rPr>
              <w:t>ТЕРМИНЫ И ОПРЕДЕЛЕНИЯ</w:t>
            </w:r>
          </w:p>
          <w:p w14:paraId="281AA1C7" w14:textId="77777777" w:rsidR="00665280" w:rsidRPr="00D02E4E" w:rsidRDefault="00665280" w:rsidP="007C6AD8">
            <w:pPr>
              <w:tabs>
                <w:tab w:val="left" w:pos="851"/>
                <w:tab w:val="left" w:pos="1134"/>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Для целей Договора Стороны применяют следующие термины и определения:</w:t>
            </w:r>
          </w:p>
          <w:p w14:paraId="20BD1B7F" w14:textId="38CE42FB"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Договор</w:t>
            </w:r>
            <w:r w:rsidRPr="00D02E4E">
              <w:rPr>
                <w:rFonts w:ascii="Times New Roman" w:hAnsi="Times New Roman"/>
                <w:spacing w:val="-6"/>
                <w:sz w:val="24"/>
                <w:szCs w:val="24"/>
              </w:rPr>
              <w:t xml:space="preserve"> – настоящий Договор, подписанный Застройщиком и Участником (уполномоченными представителями Сторон), а также все приложения, дополнительные соглашения и прочие документы, подписанные Сторонами в период действия Договора и являющиеся его неотъемлемыми частями.</w:t>
            </w:r>
          </w:p>
          <w:p w14:paraId="11D4A690" w14:textId="426C7FF9"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Застройщик</w:t>
            </w:r>
            <w:r w:rsidRPr="00D02E4E">
              <w:rPr>
                <w:rFonts w:ascii="Times New Roman" w:hAnsi="Times New Roman"/>
                <w:spacing w:val="-6"/>
                <w:sz w:val="24"/>
                <w:szCs w:val="24"/>
              </w:rPr>
              <w:t xml:space="preserve"> – ОБЩЕСТВО С ОГРАНИЧЕННОЙ ОТВЕТСТВЕННОСТЬЮ "СПЕЦИАЛИЗИРОВАННЫЙ ЗАСТРОЙЩИК "ТЮС-НР</w:t>
            </w:r>
            <w:r w:rsidR="00C30F65" w:rsidRPr="00D02E4E">
              <w:rPr>
                <w:rFonts w:ascii="Times New Roman" w:hAnsi="Times New Roman"/>
                <w:spacing w:val="-6"/>
                <w:sz w:val="24"/>
                <w:szCs w:val="24"/>
              </w:rPr>
              <w:t>1</w:t>
            </w:r>
            <w:r w:rsidRPr="00D02E4E">
              <w:rPr>
                <w:rFonts w:ascii="Times New Roman" w:hAnsi="Times New Roman"/>
                <w:spacing w:val="-6"/>
                <w:sz w:val="24"/>
                <w:szCs w:val="24"/>
              </w:rPr>
              <w:t xml:space="preserve">", которому на праве аренды (дата и номер государственной регистрации права в Едином государственном реестре недвижимости – от </w:t>
            </w:r>
            <w:r w:rsidR="00C30F65" w:rsidRPr="00D02E4E">
              <w:rPr>
                <w:rFonts w:ascii="Times New Roman" w:eastAsia="TimesNewRomanPSMT" w:hAnsi="Times New Roman"/>
                <w:color w:val="auto"/>
                <w:spacing w:val="-6"/>
                <w:sz w:val="24"/>
                <w:szCs w:val="24"/>
                <w:lang w:eastAsia="en-US"/>
              </w:rPr>
              <w:t>30.07.2024</w:t>
            </w:r>
            <w:r w:rsidRPr="00D02E4E">
              <w:rPr>
                <w:rFonts w:ascii="Times New Roman" w:hAnsi="Times New Roman"/>
                <w:spacing w:val="-6"/>
                <w:sz w:val="24"/>
                <w:szCs w:val="24"/>
              </w:rPr>
              <w:t xml:space="preserve">. № </w:t>
            </w:r>
            <w:r w:rsidR="00C30F65" w:rsidRPr="00D02E4E">
              <w:rPr>
                <w:rFonts w:ascii="Times New Roman" w:eastAsia="TimesNewRomanPSMT" w:hAnsi="Times New Roman"/>
                <w:color w:val="auto"/>
                <w:spacing w:val="-6"/>
                <w:sz w:val="24"/>
                <w:szCs w:val="24"/>
                <w:lang w:eastAsia="en-US"/>
              </w:rPr>
              <w:t>93:37:0010413:448-93/001/2024-2</w:t>
            </w:r>
            <w:r w:rsidRPr="00D02E4E">
              <w:rPr>
                <w:rFonts w:ascii="Times New Roman" w:hAnsi="Times New Roman"/>
                <w:spacing w:val="-6"/>
                <w:sz w:val="24"/>
                <w:szCs w:val="24"/>
              </w:rPr>
              <w:t xml:space="preserve">) принадлежит земельный участок площадью </w:t>
            </w:r>
            <w:r w:rsidR="00C30F65" w:rsidRPr="00D02E4E">
              <w:rPr>
                <w:rFonts w:ascii="Times New Roman" w:hAnsi="Times New Roman"/>
                <w:spacing w:val="-6"/>
                <w:sz w:val="24"/>
                <w:szCs w:val="24"/>
              </w:rPr>
              <w:t>4</w:t>
            </w:r>
            <w:r w:rsidR="005C5414" w:rsidRPr="00D02E4E">
              <w:rPr>
                <w:rFonts w:ascii="Times New Roman" w:hAnsi="Times New Roman"/>
                <w:spacing w:val="-6"/>
                <w:sz w:val="24"/>
                <w:szCs w:val="24"/>
              </w:rPr>
              <w:t> </w:t>
            </w:r>
            <w:r w:rsidR="00C30F65" w:rsidRPr="00D02E4E">
              <w:rPr>
                <w:rFonts w:ascii="Times New Roman" w:hAnsi="Times New Roman"/>
                <w:spacing w:val="-6"/>
                <w:sz w:val="24"/>
                <w:szCs w:val="24"/>
              </w:rPr>
              <w:t>768</w:t>
            </w:r>
            <w:r w:rsidR="005C5414" w:rsidRPr="00D02E4E">
              <w:rPr>
                <w:rFonts w:ascii="Times New Roman" w:hAnsi="Times New Roman"/>
                <w:spacing w:val="-6"/>
                <w:sz w:val="24"/>
                <w:szCs w:val="24"/>
              </w:rPr>
              <w:t>,00</w:t>
            </w:r>
            <w:r w:rsidRPr="00D02E4E">
              <w:rPr>
                <w:rFonts w:ascii="Times New Roman" w:hAnsi="Times New Roman"/>
                <w:spacing w:val="-6"/>
                <w:sz w:val="24"/>
                <w:szCs w:val="24"/>
              </w:rPr>
              <w:t>(</w:t>
            </w:r>
            <w:r w:rsidR="00C30F65" w:rsidRPr="00D02E4E">
              <w:rPr>
                <w:rFonts w:ascii="Times New Roman" w:hAnsi="Times New Roman"/>
                <w:spacing w:val="-6"/>
                <w:sz w:val="24"/>
                <w:szCs w:val="24"/>
              </w:rPr>
              <w:t>Четыре</w:t>
            </w:r>
            <w:r w:rsidRPr="00D02E4E">
              <w:rPr>
                <w:rFonts w:ascii="Times New Roman" w:hAnsi="Times New Roman"/>
                <w:spacing w:val="-6"/>
                <w:sz w:val="24"/>
                <w:szCs w:val="24"/>
              </w:rPr>
              <w:t xml:space="preserve"> тысячи </w:t>
            </w:r>
            <w:r w:rsidR="00C30F65" w:rsidRPr="00D02E4E">
              <w:rPr>
                <w:rFonts w:ascii="Times New Roman" w:hAnsi="Times New Roman"/>
                <w:spacing w:val="-6"/>
                <w:sz w:val="24"/>
                <w:szCs w:val="24"/>
              </w:rPr>
              <w:t>семьсот шестьдесят восемь</w:t>
            </w:r>
            <w:r w:rsidRPr="00D02E4E">
              <w:rPr>
                <w:rFonts w:ascii="Times New Roman" w:hAnsi="Times New Roman"/>
                <w:spacing w:val="-6"/>
                <w:sz w:val="24"/>
                <w:szCs w:val="24"/>
              </w:rPr>
              <w:t xml:space="preserve">) кв.м., расположенный по адресу: </w:t>
            </w:r>
            <w:bookmarkStart w:id="1" w:name="_Hlk176273604"/>
            <w:r w:rsidRPr="00D02E4E">
              <w:rPr>
                <w:rFonts w:ascii="Times New Roman" w:hAnsi="Times New Roman"/>
                <w:spacing w:val="-6"/>
                <w:sz w:val="24"/>
                <w:szCs w:val="24"/>
              </w:rPr>
              <w:t xml:space="preserve">Российская Федерация, Донецкая Народная Республика, городской округ Мариуполь, город Мариуполь, Жовтневый район, улица Бахчиванджи, </w:t>
            </w:r>
            <w:r w:rsidR="00C30F65" w:rsidRPr="00D02E4E">
              <w:rPr>
                <w:rFonts w:ascii="Times New Roman" w:hAnsi="Times New Roman"/>
                <w:spacing w:val="-6"/>
                <w:sz w:val="24"/>
                <w:szCs w:val="24"/>
              </w:rPr>
              <w:t>2</w:t>
            </w:r>
            <w:r w:rsidRPr="00D02E4E">
              <w:rPr>
                <w:rFonts w:ascii="Times New Roman" w:hAnsi="Times New Roman"/>
                <w:spacing w:val="-6"/>
                <w:sz w:val="24"/>
                <w:szCs w:val="24"/>
              </w:rPr>
              <w:t xml:space="preserve"> А</w:t>
            </w:r>
            <w:bookmarkEnd w:id="1"/>
            <w:r w:rsidRPr="00D02E4E">
              <w:rPr>
                <w:rFonts w:ascii="Times New Roman" w:hAnsi="Times New Roman"/>
                <w:spacing w:val="-6"/>
                <w:sz w:val="24"/>
                <w:szCs w:val="24"/>
              </w:rPr>
              <w:t xml:space="preserve">, с кадастровым номером </w:t>
            </w:r>
            <w:r w:rsidR="00C30F65" w:rsidRPr="00D02E4E">
              <w:rPr>
                <w:rFonts w:ascii="Times New Roman" w:hAnsi="Times New Roman"/>
                <w:spacing w:val="-6"/>
                <w:sz w:val="24"/>
                <w:szCs w:val="24"/>
              </w:rPr>
              <w:t>93:37:0010413:448</w:t>
            </w:r>
            <w:r w:rsidRPr="00D02E4E">
              <w:rPr>
                <w:rFonts w:ascii="Times New Roman" w:hAnsi="Times New Roman"/>
                <w:spacing w:val="-6"/>
                <w:sz w:val="24"/>
                <w:szCs w:val="24"/>
              </w:rPr>
              <w:t>, категория земель – земли населенных пунктов, осуществляющее строительство Объекта недвижимости на основании Разрешения на строительств</w:t>
            </w:r>
            <w:r w:rsidR="005C5414" w:rsidRPr="00D02E4E">
              <w:rPr>
                <w:rFonts w:ascii="Times New Roman" w:hAnsi="Times New Roman"/>
                <w:spacing w:val="-6"/>
                <w:sz w:val="24"/>
                <w:szCs w:val="24"/>
              </w:rPr>
              <w:t>о</w:t>
            </w:r>
            <w:r w:rsidRPr="00D02E4E">
              <w:rPr>
                <w:rFonts w:ascii="Times New Roman" w:hAnsi="Times New Roman"/>
                <w:spacing w:val="-6"/>
                <w:sz w:val="24"/>
                <w:szCs w:val="24"/>
              </w:rPr>
              <w:t xml:space="preserve"> №</w:t>
            </w:r>
            <w:r w:rsidR="005C5414" w:rsidRPr="00D02E4E">
              <w:rPr>
                <w:rFonts w:ascii="Times New Roman" w:hAnsi="Times New Roman"/>
                <w:spacing w:val="-6"/>
                <w:sz w:val="24"/>
                <w:szCs w:val="24"/>
              </w:rPr>
              <w:t xml:space="preserve"> </w:t>
            </w:r>
            <w:r w:rsidRPr="00D02E4E">
              <w:rPr>
                <w:rFonts w:ascii="Times New Roman" w:hAnsi="Times New Roman"/>
                <w:spacing w:val="-6"/>
                <w:sz w:val="24"/>
                <w:szCs w:val="24"/>
              </w:rPr>
              <w:t>93-37-0</w:t>
            </w:r>
            <w:r w:rsidR="009708E6" w:rsidRPr="00D02E4E">
              <w:rPr>
                <w:rFonts w:ascii="Times New Roman" w:hAnsi="Times New Roman"/>
                <w:spacing w:val="-6"/>
                <w:sz w:val="24"/>
                <w:szCs w:val="24"/>
              </w:rPr>
              <w:t>12</w:t>
            </w:r>
            <w:r w:rsidRPr="00D02E4E">
              <w:rPr>
                <w:rFonts w:ascii="Times New Roman" w:hAnsi="Times New Roman"/>
                <w:spacing w:val="-6"/>
                <w:sz w:val="24"/>
                <w:szCs w:val="24"/>
              </w:rPr>
              <w:t xml:space="preserve">-2024, выданного Администрация городского округа Мариуполь </w:t>
            </w:r>
            <w:r w:rsidR="00C30F65" w:rsidRPr="00D02E4E">
              <w:rPr>
                <w:rFonts w:ascii="Times New Roman" w:hAnsi="Times New Roman"/>
                <w:spacing w:val="-6"/>
                <w:sz w:val="24"/>
                <w:szCs w:val="24"/>
              </w:rPr>
              <w:t>16</w:t>
            </w:r>
            <w:r w:rsidRPr="00D02E4E">
              <w:rPr>
                <w:rFonts w:ascii="Times New Roman" w:hAnsi="Times New Roman"/>
                <w:spacing w:val="-6"/>
                <w:sz w:val="24"/>
                <w:szCs w:val="24"/>
              </w:rPr>
              <w:t>.0</w:t>
            </w:r>
            <w:r w:rsidR="00C30F65" w:rsidRPr="00D02E4E">
              <w:rPr>
                <w:rFonts w:ascii="Times New Roman" w:hAnsi="Times New Roman"/>
                <w:spacing w:val="-6"/>
                <w:sz w:val="24"/>
                <w:szCs w:val="24"/>
              </w:rPr>
              <w:t>7</w:t>
            </w:r>
            <w:r w:rsidRPr="00D02E4E">
              <w:rPr>
                <w:rFonts w:ascii="Times New Roman" w:hAnsi="Times New Roman"/>
                <w:spacing w:val="-6"/>
                <w:sz w:val="24"/>
                <w:szCs w:val="24"/>
              </w:rPr>
              <w:t xml:space="preserve">.2024, в соответствии с Проектной декларацией, размещенной на сайте </w:t>
            </w:r>
            <w:r w:rsidRPr="00D02E4E">
              <w:rPr>
                <w:rFonts w:ascii="Times New Roman" w:hAnsi="Times New Roman"/>
                <w:b/>
                <w:spacing w:val="-6"/>
                <w:sz w:val="24"/>
                <w:szCs w:val="24"/>
              </w:rPr>
              <w:t>https://наш.дом.рф</w:t>
            </w:r>
            <w:r w:rsidRPr="00D02E4E">
              <w:rPr>
                <w:rFonts w:ascii="Times New Roman" w:hAnsi="Times New Roman"/>
                <w:spacing w:val="-6"/>
                <w:sz w:val="24"/>
                <w:szCs w:val="24"/>
              </w:rPr>
              <w:t>.</w:t>
            </w:r>
          </w:p>
          <w:p w14:paraId="2606AA78" w14:textId="77777777"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Участник долевого строительства, Участник</w:t>
            </w:r>
            <w:r w:rsidRPr="00D02E4E">
              <w:rPr>
                <w:rFonts w:ascii="Times New Roman" w:hAnsi="Times New Roman"/>
                <w:spacing w:val="-6"/>
                <w:sz w:val="24"/>
                <w:szCs w:val="24"/>
              </w:rPr>
              <w:t xml:space="preserve"> – физическое или юридическое лицо, принимающее участие в строительстве Объекта долевого строительства на основании Договора. </w:t>
            </w:r>
          </w:p>
          <w:p w14:paraId="68C6945C" w14:textId="7EF8594E"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 xml:space="preserve">Объект недвижимости </w:t>
            </w:r>
            <w:r w:rsidRPr="00D02E4E">
              <w:rPr>
                <w:rFonts w:ascii="Times New Roman" w:hAnsi="Times New Roman"/>
                <w:spacing w:val="-6"/>
                <w:sz w:val="24"/>
                <w:szCs w:val="24"/>
              </w:rPr>
              <w:t xml:space="preserve">– </w:t>
            </w:r>
            <w:r w:rsidR="00843369" w:rsidRPr="00D02E4E">
              <w:rPr>
                <w:rFonts w:ascii="Times New Roman" w:hAnsi="Times New Roman"/>
                <w:spacing w:val="-6"/>
                <w:sz w:val="24"/>
                <w:szCs w:val="24"/>
              </w:rPr>
              <w:t>многоквартирный жилой дом,</w:t>
            </w:r>
            <w:r w:rsidRPr="00D02E4E">
              <w:rPr>
                <w:rFonts w:ascii="Times New Roman" w:hAnsi="Times New Roman"/>
                <w:spacing w:val="-6"/>
                <w:sz w:val="24"/>
                <w:szCs w:val="24"/>
              </w:rPr>
              <w:t xml:space="preserve"> со следующими характеристиками:</w:t>
            </w:r>
          </w:p>
          <w:p w14:paraId="34AE60AC" w14:textId="70E5FECA" w:rsidR="00962ED8" w:rsidRPr="00D02E4E" w:rsidRDefault="00022A25" w:rsidP="005C5414">
            <w:pPr>
              <w:pStyle w:val="a4"/>
              <w:numPr>
                <w:ilvl w:val="0"/>
                <w:numId w:val="3"/>
              </w:numPr>
              <w:spacing w:line="240" w:lineRule="auto"/>
              <w:ind w:left="0" w:firstLine="540"/>
              <w:contextualSpacing w:val="0"/>
              <w:jc w:val="both"/>
              <w:rPr>
                <w:rFonts w:ascii="Times New Roman" w:hAnsi="Times New Roman"/>
                <w:color w:val="000000" w:themeColor="text1"/>
                <w:spacing w:val="-6"/>
                <w:sz w:val="24"/>
                <w:szCs w:val="24"/>
              </w:rPr>
            </w:pPr>
            <w:r>
              <w:rPr>
                <w:rFonts w:ascii="Times New Roman" w:hAnsi="Times New Roman"/>
                <w:spacing w:val="-6"/>
                <w:sz w:val="24"/>
                <w:szCs w:val="24"/>
              </w:rPr>
              <w:t>1</w:t>
            </w:r>
            <w:r w:rsidR="00962ED8" w:rsidRPr="00D02E4E">
              <w:rPr>
                <w:rFonts w:ascii="Times New Roman" w:hAnsi="Times New Roman"/>
                <w:color w:val="000000" w:themeColor="text1"/>
                <w:spacing w:val="-6"/>
                <w:sz w:val="24"/>
                <w:szCs w:val="24"/>
              </w:rPr>
              <w:t>5-ти этажный 1 подъездный жилой дом со встроенными нежилыми помещениями.</w:t>
            </w:r>
          </w:p>
          <w:p w14:paraId="35187083" w14:textId="105F2020" w:rsidR="00665280" w:rsidRPr="00D02E4E" w:rsidRDefault="00665280" w:rsidP="007C6AD8">
            <w:pPr>
              <w:pStyle w:val="a4"/>
              <w:numPr>
                <w:ilvl w:val="0"/>
                <w:numId w:val="3"/>
              </w:numPr>
              <w:spacing w:line="240" w:lineRule="auto"/>
              <w:ind w:left="0" w:firstLine="54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Адрес: Донецкая Народная </w:t>
            </w:r>
            <w:r w:rsidRPr="00D02E4E">
              <w:rPr>
                <w:rFonts w:ascii="Times New Roman" w:hAnsi="Times New Roman"/>
                <w:spacing w:val="-6"/>
                <w:sz w:val="24"/>
                <w:szCs w:val="24"/>
                <w:highlight w:val="white"/>
              </w:rPr>
              <w:t xml:space="preserve">Республика, город Мариуполь, ул. Бахчиванджи, </w:t>
            </w:r>
            <w:r w:rsidR="00843369" w:rsidRPr="00D02E4E">
              <w:rPr>
                <w:rFonts w:ascii="Times New Roman" w:hAnsi="Times New Roman"/>
                <w:spacing w:val="-6"/>
                <w:sz w:val="24"/>
                <w:szCs w:val="24"/>
                <w:highlight w:val="white"/>
              </w:rPr>
              <w:t>2</w:t>
            </w:r>
            <w:r w:rsidRPr="00D02E4E">
              <w:rPr>
                <w:rFonts w:ascii="Times New Roman" w:hAnsi="Times New Roman"/>
                <w:spacing w:val="-6"/>
                <w:sz w:val="24"/>
                <w:szCs w:val="24"/>
                <w:highlight w:val="white"/>
              </w:rPr>
              <w:t>А</w:t>
            </w:r>
          </w:p>
          <w:p w14:paraId="05A11075" w14:textId="5299D3E6" w:rsidR="00665280" w:rsidRPr="00D02E4E" w:rsidRDefault="00665280" w:rsidP="007C6AD8">
            <w:pPr>
              <w:pStyle w:val="a4"/>
              <w:numPr>
                <w:ilvl w:val="0"/>
                <w:numId w:val="3"/>
              </w:numPr>
              <w:spacing w:line="240" w:lineRule="auto"/>
              <w:ind w:left="0" w:firstLine="540"/>
              <w:contextualSpacing w:val="0"/>
              <w:jc w:val="both"/>
              <w:rPr>
                <w:rFonts w:ascii="Times New Roman" w:hAnsi="Times New Roman"/>
                <w:color w:val="000000" w:themeColor="text1"/>
                <w:spacing w:val="-6"/>
                <w:sz w:val="24"/>
                <w:szCs w:val="24"/>
              </w:rPr>
            </w:pPr>
            <w:r w:rsidRPr="00D02E4E">
              <w:rPr>
                <w:rFonts w:ascii="Times New Roman" w:hAnsi="Times New Roman"/>
                <w:color w:val="000000" w:themeColor="text1"/>
                <w:spacing w:val="-6"/>
                <w:sz w:val="24"/>
                <w:szCs w:val="24"/>
              </w:rPr>
              <w:t>Планируемая общая площадь</w:t>
            </w:r>
            <w:r w:rsidRPr="00D02E4E">
              <w:rPr>
                <w:rFonts w:ascii="Times New Roman" w:hAnsi="Times New Roman"/>
                <w:spacing w:val="-6"/>
                <w:sz w:val="24"/>
                <w:szCs w:val="24"/>
              </w:rPr>
              <w:t xml:space="preserve">: </w:t>
            </w:r>
            <w:r w:rsidR="00843369" w:rsidRPr="00D02E4E">
              <w:rPr>
                <w:rFonts w:ascii="Times New Roman" w:hAnsi="Times New Roman"/>
                <w:spacing w:val="-6"/>
                <w:sz w:val="24"/>
                <w:szCs w:val="24"/>
              </w:rPr>
              <w:t>10</w:t>
            </w:r>
            <w:r w:rsidR="005C5414" w:rsidRPr="00D02E4E">
              <w:rPr>
                <w:rFonts w:ascii="Times New Roman" w:hAnsi="Times New Roman"/>
                <w:spacing w:val="-6"/>
                <w:sz w:val="24"/>
                <w:szCs w:val="24"/>
              </w:rPr>
              <w:t> </w:t>
            </w:r>
            <w:r w:rsidR="00843369" w:rsidRPr="00D02E4E">
              <w:rPr>
                <w:rFonts w:ascii="Times New Roman" w:hAnsi="Times New Roman"/>
                <w:spacing w:val="-6"/>
                <w:sz w:val="24"/>
                <w:szCs w:val="24"/>
              </w:rPr>
              <w:t>189</w:t>
            </w:r>
            <w:r w:rsidRPr="00D02E4E">
              <w:rPr>
                <w:rFonts w:ascii="Times New Roman" w:hAnsi="Times New Roman"/>
                <w:spacing w:val="-6"/>
                <w:sz w:val="24"/>
                <w:szCs w:val="24"/>
              </w:rPr>
              <w:t>кв.м.</w:t>
            </w:r>
          </w:p>
          <w:p w14:paraId="387CF39A" w14:textId="1CF10964" w:rsidR="00665280" w:rsidRPr="00D02E4E" w:rsidRDefault="00665280" w:rsidP="007C6AD8">
            <w:pPr>
              <w:spacing w:line="240" w:lineRule="auto"/>
              <w:ind w:right="-57" w:firstLine="540"/>
              <w:jc w:val="both"/>
              <w:rPr>
                <w:rFonts w:ascii="Times New Roman" w:hAnsi="Times New Roman"/>
                <w:spacing w:val="-6"/>
                <w:sz w:val="24"/>
                <w:szCs w:val="24"/>
              </w:rPr>
            </w:pPr>
            <w:r w:rsidRPr="00D02E4E">
              <w:rPr>
                <w:rFonts w:ascii="Times New Roman" w:hAnsi="Times New Roman"/>
                <w:spacing w:val="-6"/>
                <w:sz w:val="24"/>
                <w:szCs w:val="24"/>
              </w:rPr>
              <w:t>Планируемая общая площадь является ориентировочной. Фактическая площадь Объекта недвижимости уточняется после получения разрешения на ввод в эксплуатацию Объекта в порядке, указанном в Договоре.</w:t>
            </w:r>
          </w:p>
          <w:p w14:paraId="2C9A3BC1" w14:textId="2FE40F92" w:rsidR="00665280" w:rsidRPr="00D02E4E" w:rsidRDefault="00665280" w:rsidP="007C6AD8">
            <w:pPr>
              <w:spacing w:line="240" w:lineRule="auto"/>
              <w:ind w:right="-57" w:firstLine="540"/>
              <w:jc w:val="both"/>
              <w:rPr>
                <w:rFonts w:ascii="Times New Roman" w:hAnsi="Times New Roman"/>
                <w:spacing w:val="-6"/>
                <w:sz w:val="24"/>
                <w:szCs w:val="24"/>
              </w:rPr>
            </w:pPr>
            <w:r w:rsidRPr="00D02E4E">
              <w:rPr>
                <w:rFonts w:ascii="Times New Roman" w:hAnsi="Times New Roman"/>
                <w:spacing w:val="-6"/>
                <w:sz w:val="24"/>
                <w:szCs w:val="24"/>
              </w:rPr>
              <w:t>Адрес Объекта является строительным и может быть уточнен после ввода Объекта в эксплуатацию.</w:t>
            </w:r>
          </w:p>
          <w:p w14:paraId="33F328AA" w14:textId="77777777"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Объект долевого строительства, Объект</w:t>
            </w:r>
            <w:r w:rsidRPr="00D02E4E">
              <w:rPr>
                <w:rFonts w:ascii="Times New Roman" w:hAnsi="Times New Roman"/>
                <w:spacing w:val="-6"/>
                <w:sz w:val="24"/>
                <w:szCs w:val="24"/>
              </w:rPr>
              <w:t xml:space="preserve"> – жилое помещение, указанное в Приложении №1 к Договору, подлежащее передаче Участнику долевого строительства после получения разрешения на ввод в эксплуатацию Объекта недвижимости и входящее в состав Объекта недвижимости, строящегося (создаваемого) также с привлечением денежных средств Участника долевого строительства</w:t>
            </w:r>
            <w:r w:rsidRPr="00D02E4E">
              <w:rPr>
                <w:rFonts w:ascii="Times New Roman" w:hAnsi="Times New Roman"/>
                <w:color w:val="22272F"/>
                <w:spacing w:val="-6"/>
                <w:sz w:val="24"/>
                <w:szCs w:val="24"/>
                <w:highlight w:val="white"/>
              </w:rPr>
              <w:t>.</w:t>
            </w:r>
          </w:p>
          <w:p w14:paraId="126BDB86" w14:textId="77777777"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Проект строительства</w:t>
            </w:r>
            <w:r w:rsidRPr="00D02E4E">
              <w:rPr>
                <w:rFonts w:ascii="Times New Roman" w:hAnsi="Times New Roman"/>
                <w:spacing w:val="-6"/>
                <w:sz w:val="24"/>
                <w:szCs w:val="24"/>
              </w:rPr>
              <w:t xml:space="preserve"> - проект строительства Объекта недвижимости, строительство всех составляющих которого осуществляется в пределах одного разрешения на строительство. </w:t>
            </w:r>
          </w:p>
          <w:p w14:paraId="4ED16E62" w14:textId="77777777"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Проектная декларация</w:t>
            </w:r>
            <w:r w:rsidRPr="00D02E4E">
              <w:rPr>
                <w:rFonts w:ascii="Times New Roman" w:hAnsi="Times New Roman"/>
                <w:spacing w:val="-6"/>
                <w:sz w:val="24"/>
                <w:szCs w:val="24"/>
              </w:rPr>
              <w:t xml:space="preserve"> - информация о Застройщике, о Проекте строительства, размещенная Застройщиком в соответствии с Федеральным законом от 30 декабря 2004 г. №214 ФЗ «Об участии в долевом строительстве многоквартирных домов и иных объектов недвижимости» в единой информационной системе жилищного строительства </w:t>
            </w:r>
            <w:hyperlink r:id="rId5" w:history="1">
              <w:r w:rsidRPr="00D02E4E">
                <w:rPr>
                  <w:rFonts w:ascii="Times New Roman" w:hAnsi="Times New Roman"/>
                  <w:spacing w:val="-6"/>
                  <w:sz w:val="24"/>
                  <w:szCs w:val="24"/>
                </w:rPr>
                <w:t>https://наш.дом.рф</w:t>
              </w:r>
            </w:hyperlink>
            <w:r w:rsidRPr="00D02E4E">
              <w:rPr>
                <w:rFonts w:ascii="Times New Roman" w:hAnsi="Times New Roman"/>
                <w:spacing w:val="-6"/>
                <w:sz w:val="24"/>
                <w:szCs w:val="24"/>
              </w:rPr>
              <w:t>, где Застройщиком также размещается иная информация, предусмотренная законодательством РФ.</w:t>
            </w:r>
          </w:p>
          <w:p w14:paraId="5384831C" w14:textId="77777777"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Окончание строительства Объекта недвижимости</w:t>
            </w:r>
            <w:r w:rsidRPr="00D02E4E">
              <w:rPr>
                <w:rFonts w:ascii="Times New Roman" w:hAnsi="Times New Roman"/>
                <w:spacing w:val="-6"/>
                <w:sz w:val="24"/>
                <w:szCs w:val="24"/>
              </w:rPr>
              <w:t xml:space="preserve"> – получение разрешения на ввод Объекта недвижимости в эксплуатацию в установленном законодательством порядке. </w:t>
            </w:r>
          </w:p>
          <w:p w14:paraId="1DA6BD63" w14:textId="29D32DC3"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lastRenderedPageBreak/>
              <w:t>Общая проектная площадь, Общая площадь</w:t>
            </w:r>
            <w:r w:rsidRPr="00D02E4E">
              <w:rPr>
                <w:rFonts w:ascii="Times New Roman" w:hAnsi="Times New Roman"/>
                <w:spacing w:val="-6"/>
                <w:sz w:val="24"/>
                <w:szCs w:val="24"/>
              </w:rPr>
              <w:t xml:space="preserve"> – ориентировочная сумма площадей всех частей Объекта долевого строительства, включая площадь помещений вспомогательного назначения, площадь неотапливаемых конструктивных элементов (балконов</w:t>
            </w:r>
            <w:r w:rsidR="00674F79">
              <w:rPr>
                <w:rFonts w:ascii="Times New Roman" w:hAnsi="Times New Roman"/>
                <w:spacing w:val="-6"/>
                <w:sz w:val="24"/>
                <w:szCs w:val="24"/>
              </w:rPr>
              <w:t>,</w:t>
            </w:r>
            <w:r w:rsidRPr="00D02E4E">
              <w:rPr>
                <w:rFonts w:ascii="Times New Roman" w:hAnsi="Times New Roman"/>
                <w:spacing w:val="-6"/>
                <w:sz w:val="24"/>
                <w:szCs w:val="24"/>
              </w:rPr>
              <w:t xml:space="preserve"> лоджий</w:t>
            </w:r>
            <w:r w:rsidR="00674F79">
              <w:rPr>
                <w:rFonts w:ascii="Times New Roman" w:hAnsi="Times New Roman"/>
                <w:spacing w:val="-6"/>
                <w:sz w:val="24"/>
                <w:szCs w:val="24"/>
              </w:rPr>
              <w:t xml:space="preserve"> и террас</w:t>
            </w:r>
            <w:r w:rsidRPr="00D02E4E">
              <w:rPr>
                <w:rFonts w:ascii="Times New Roman" w:hAnsi="Times New Roman"/>
                <w:spacing w:val="-6"/>
                <w:sz w:val="24"/>
                <w:szCs w:val="24"/>
              </w:rPr>
              <w:t>). Площадь лоджий</w:t>
            </w:r>
            <w:r w:rsidR="00674F79">
              <w:rPr>
                <w:rFonts w:ascii="Times New Roman" w:hAnsi="Times New Roman"/>
                <w:spacing w:val="-6"/>
                <w:sz w:val="24"/>
                <w:szCs w:val="24"/>
              </w:rPr>
              <w:t>,</w:t>
            </w:r>
            <w:r w:rsidRPr="00D02E4E">
              <w:rPr>
                <w:rFonts w:ascii="Times New Roman" w:hAnsi="Times New Roman"/>
                <w:spacing w:val="-6"/>
                <w:sz w:val="24"/>
                <w:szCs w:val="24"/>
              </w:rPr>
              <w:t xml:space="preserve"> балконов</w:t>
            </w:r>
            <w:r w:rsidR="00674F79">
              <w:rPr>
                <w:rFonts w:ascii="Times New Roman" w:hAnsi="Times New Roman"/>
                <w:spacing w:val="-6"/>
                <w:sz w:val="24"/>
                <w:szCs w:val="24"/>
              </w:rPr>
              <w:t>, террас</w:t>
            </w:r>
            <w:r w:rsidRPr="00D02E4E">
              <w:rPr>
                <w:rFonts w:ascii="Times New Roman" w:hAnsi="Times New Roman"/>
                <w:spacing w:val="-6"/>
                <w:sz w:val="24"/>
                <w:szCs w:val="24"/>
              </w:rPr>
              <w:t xml:space="preserve"> подсчитывается со следующими понижающими коэффициентами: для лоджий - 0,5, для балконов - 0,3</w:t>
            </w:r>
            <w:r w:rsidR="0046105F" w:rsidRPr="00D02E4E">
              <w:rPr>
                <w:rFonts w:ascii="Times New Roman" w:hAnsi="Times New Roman"/>
                <w:spacing w:val="-6"/>
                <w:sz w:val="24"/>
                <w:szCs w:val="24"/>
              </w:rPr>
              <w:t>, для террас-0,3</w:t>
            </w:r>
            <w:r w:rsidRPr="00D02E4E">
              <w:rPr>
                <w:rFonts w:ascii="Times New Roman" w:hAnsi="Times New Roman"/>
                <w:spacing w:val="-6"/>
                <w:sz w:val="24"/>
                <w:szCs w:val="24"/>
              </w:rPr>
              <w:t xml:space="preserve">. </w:t>
            </w:r>
          </w:p>
          <w:p w14:paraId="20BC4E3E" w14:textId="13606D43"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Окончательная Общая площадь</w:t>
            </w:r>
            <w:r w:rsidRPr="00D02E4E">
              <w:rPr>
                <w:rFonts w:ascii="Times New Roman" w:hAnsi="Times New Roman"/>
                <w:spacing w:val="-6"/>
                <w:sz w:val="24"/>
                <w:szCs w:val="24"/>
              </w:rPr>
              <w:t xml:space="preserve"> – сумма площадей всех частей Объекта долевого строительства, включая площадь помещений вспомогательного назначения, неотапливаемых конструктивных элементов (балконов и лоджий), с соответствующими понижающими коэффициентами, которая определяется после проведения </w:t>
            </w:r>
            <w:r w:rsidR="005B5D81" w:rsidRPr="00D02E4E">
              <w:rPr>
                <w:rFonts w:ascii="Times New Roman" w:hAnsi="Times New Roman"/>
                <w:spacing w:val="-6"/>
                <w:sz w:val="24"/>
                <w:szCs w:val="24"/>
              </w:rPr>
              <w:t xml:space="preserve">кадастровых работ </w:t>
            </w:r>
            <w:r w:rsidRPr="00D02E4E">
              <w:rPr>
                <w:rFonts w:ascii="Times New Roman" w:hAnsi="Times New Roman"/>
                <w:spacing w:val="-6"/>
                <w:sz w:val="24"/>
                <w:szCs w:val="24"/>
              </w:rPr>
              <w:t>на основании данных технического плана Объекта недвижимости, изготовленного кадастровым инженером, имеющим действующий квалификационный аттестат кадастрового инженера.</w:t>
            </w:r>
          </w:p>
          <w:p w14:paraId="73125ABD" w14:textId="77777777"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 xml:space="preserve">Параметры строительной готовности Объекта недвижимости/долевого строительства </w:t>
            </w:r>
            <w:r w:rsidRPr="00D02E4E">
              <w:rPr>
                <w:rFonts w:ascii="Times New Roman" w:hAnsi="Times New Roman"/>
                <w:spacing w:val="-6"/>
                <w:sz w:val="24"/>
                <w:szCs w:val="24"/>
              </w:rPr>
              <w:t>–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1 к Договору.</w:t>
            </w:r>
          </w:p>
          <w:p w14:paraId="54BA230C" w14:textId="5B361D3E"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u w:val="single"/>
              </w:rPr>
              <w:t>Регистрирующий орган</w:t>
            </w:r>
            <w:r w:rsidRPr="00D02E4E">
              <w:rPr>
                <w:rFonts w:ascii="Times New Roman" w:hAnsi="Times New Roman"/>
                <w:spacing w:val="-6"/>
                <w:sz w:val="24"/>
                <w:szCs w:val="24"/>
              </w:rPr>
              <w:t xml:space="preserve"> – орган по государственной регистрации прав на недвижимое имущество и сделок с ним.</w:t>
            </w:r>
          </w:p>
        </w:tc>
      </w:tr>
      <w:tr w:rsidR="00665280" w:rsidRPr="0025181A" w14:paraId="06C6AFFE" w14:textId="77777777" w:rsidTr="00745B2F">
        <w:tc>
          <w:tcPr>
            <w:tcW w:w="9911" w:type="dxa"/>
          </w:tcPr>
          <w:p w14:paraId="3902F01B" w14:textId="77777777" w:rsidR="00665280" w:rsidRPr="00D02E4E" w:rsidRDefault="00665280" w:rsidP="007C6AD8">
            <w:pPr>
              <w:pStyle w:val="a4"/>
              <w:numPr>
                <w:ilvl w:val="0"/>
                <w:numId w:val="2"/>
              </w:numPr>
              <w:spacing w:line="240" w:lineRule="auto"/>
              <w:ind w:left="0" w:firstLine="0"/>
              <w:contextualSpacing w:val="0"/>
              <w:jc w:val="center"/>
              <w:rPr>
                <w:rFonts w:ascii="Times New Roman" w:hAnsi="Times New Roman"/>
                <w:b/>
                <w:spacing w:val="-6"/>
                <w:sz w:val="24"/>
                <w:szCs w:val="24"/>
              </w:rPr>
            </w:pPr>
            <w:r w:rsidRPr="00D02E4E">
              <w:rPr>
                <w:rFonts w:ascii="Times New Roman" w:hAnsi="Times New Roman"/>
                <w:b/>
                <w:spacing w:val="-6"/>
                <w:sz w:val="24"/>
                <w:szCs w:val="24"/>
              </w:rPr>
              <w:lastRenderedPageBreak/>
              <w:t>ПРЕДМЕТ ДОГОВОРА</w:t>
            </w:r>
          </w:p>
          <w:p w14:paraId="40C203BD" w14:textId="77777777" w:rsidR="00665280" w:rsidRPr="00D02E4E" w:rsidRDefault="00665280" w:rsidP="007C6AD8">
            <w:pPr>
              <w:pStyle w:val="a4"/>
              <w:numPr>
                <w:ilvl w:val="1"/>
                <w:numId w:val="2"/>
              </w:numPr>
              <w:tabs>
                <w:tab w:val="left" w:pos="709"/>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Настоящий Договор регулирует отношения Сторон, связанные с привлечением денежных средств Участника для долевого строительства Объекта недвижимости.</w:t>
            </w:r>
          </w:p>
          <w:p w14:paraId="6E1651E2" w14:textId="2785C907" w:rsidR="00665280" w:rsidRPr="00D02E4E" w:rsidRDefault="00665280" w:rsidP="007C6AD8">
            <w:pPr>
              <w:pStyle w:val="a4"/>
              <w:tabs>
                <w:tab w:val="left" w:pos="709"/>
              </w:tabs>
              <w:spacing w:line="240" w:lineRule="auto"/>
              <w:ind w:left="0" w:firstLine="709"/>
              <w:contextualSpacing w:val="0"/>
              <w:jc w:val="both"/>
              <w:rPr>
                <w:rFonts w:ascii="Times New Roman" w:hAnsi="Times New Roman"/>
                <w:spacing w:val="-6"/>
                <w:sz w:val="24"/>
                <w:szCs w:val="24"/>
              </w:rPr>
            </w:pPr>
            <w:r w:rsidRPr="00D02E4E">
              <w:rPr>
                <w:rFonts w:ascii="Times New Roman" w:hAnsi="Times New Roman"/>
                <w:spacing w:val="-6"/>
                <w:sz w:val="24"/>
                <w:szCs w:val="24"/>
              </w:rPr>
              <w:t>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пункте 1.4 Договора, и после получения разрешения на ввод в эксплуатацию Объекта недвижимости передать Объект долевого строительства, указанный в пункте 1.5 Договора, Участнику долевого строительства, а Участник долевого строительства обязуется уплатить обусловленную Договором цену (Цену Договора) и принять Объект долевого строительства в порядке, предусмотренном Договором.</w:t>
            </w:r>
          </w:p>
          <w:p w14:paraId="69503E57" w14:textId="77777777" w:rsidR="00665280" w:rsidRPr="00D02E4E" w:rsidRDefault="00665280" w:rsidP="007C6AD8">
            <w:pPr>
              <w:pStyle w:val="a4"/>
              <w:numPr>
                <w:ilvl w:val="1"/>
                <w:numId w:val="2"/>
              </w:numPr>
              <w:tabs>
                <w:tab w:val="left" w:pos="851"/>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В соответствии с действующим законодательством Российской Федерации и на основании Договора у Участника долевого строительства в будущем возникнет право собственности на Объект долевого строительства, имеющий следующие параметры: </w:t>
            </w:r>
          </w:p>
          <w:tbl>
            <w:tblPr>
              <w:tblStyle w:val="a3"/>
              <w:tblW w:w="0" w:type="auto"/>
              <w:tblLook w:val="04A0" w:firstRow="1" w:lastRow="0" w:firstColumn="1" w:lastColumn="0" w:noHBand="0" w:noVBand="1"/>
            </w:tblPr>
            <w:tblGrid>
              <w:gridCol w:w="837"/>
              <w:gridCol w:w="784"/>
              <w:gridCol w:w="1048"/>
              <w:gridCol w:w="795"/>
              <w:gridCol w:w="642"/>
              <w:gridCol w:w="1042"/>
              <w:gridCol w:w="1042"/>
              <w:gridCol w:w="1128"/>
              <w:gridCol w:w="1211"/>
              <w:gridCol w:w="1156"/>
            </w:tblGrid>
            <w:tr w:rsidR="00665280" w:rsidRPr="00D02E4E" w14:paraId="16796A98" w14:textId="77777777" w:rsidTr="005019D7">
              <w:trPr>
                <w:trHeight w:val="1858"/>
              </w:trPr>
              <w:tc>
                <w:tcPr>
                  <w:tcW w:w="854" w:type="dxa"/>
                  <w:vAlign w:val="center"/>
                </w:tcPr>
                <w:p w14:paraId="46747788"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r w:rsidRPr="00D02E4E">
                    <w:rPr>
                      <w:rFonts w:ascii="Times New Roman" w:hAnsi="Times New Roman"/>
                      <w:spacing w:val="-6"/>
                      <w:sz w:val="18"/>
                      <w:szCs w:val="18"/>
                    </w:rPr>
                    <w:t>Номер объекта</w:t>
                  </w:r>
                </w:p>
                <w:p w14:paraId="7D1A73C5"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p>
              </w:tc>
              <w:tc>
                <w:tcPr>
                  <w:tcW w:w="801" w:type="dxa"/>
                  <w:vAlign w:val="center"/>
                </w:tcPr>
                <w:p w14:paraId="7AD844D3"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r w:rsidRPr="00D02E4E">
                    <w:rPr>
                      <w:rFonts w:ascii="Times New Roman" w:hAnsi="Times New Roman"/>
                      <w:spacing w:val="-6"/>
                      <w:sz w:val="18"/>
                      <w:szCs w:val="18"/>
                    </w:rPr>
                    <w:t>№ секции</w:t>
                  </w:r>
                </w:p>
                <w:p w14:paraId="55D54105"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p>
              </w:tc>
              <w:tc>
                <w:tcPr>
                  <w:tcW w:w="1072" w:type="dxa"/>
                  <w:vAlign w:val="center"/>
                </w:tcPr>
                <w:p w14:paraId="712C4C15"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r w:rsidRPr="00D02E4E">
                    <w:rPr>
                      <w:rFonts w:ascii="Times New Roman" w:hAnsi="Times New Roman"/>
                      <w:spacing w:val="-6"/>
                      <w:sz w:val="18"/>
                      <w:szCs w:val="18"/>
                    </w:rPr>
                    <w:t>Условный номер квартиры</w:t>
                  </w:r>
                </w:p>
                <w:p w14:paraId="4B6FB7B7"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p>
              </w:tc>
              <w:tc>
                <w:tcPr>
                  <w:tcW w:w="812" w:type="dxa"/>
                  <w:vAlign w:val="center"/>
                </w:tcPr>
                <w:p w14:paraId="17E7CB83"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r w:rsidRPr="00D02E4E">
                    <w:rPr>
                      <w:rFonts w:ascii="Times New Roman" w:hAnsi="Times New Roman"/>
                      <w:spacing w:val="-6"/>
                      <w:sz w:val="18"/>
                      <w:szCs w:val="18"/>
                    </w:rPr>
                    <w:t>Кол-во комнат (тип)</w:t>
                  </w:r>
                </w:p>
              </w:tc>
              <w:tc>
                <w:tcPr>
                  <w:tcW w:w="654" w:type="dxa"/>
                  <w:vAlign w:val="center"/>
                </w:tcPr>
                <w:p w14:paraId="327726E0"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r w:rsidRPr="00D02E4E">
                    <w:rPr>
                      <w:rFonts w:ascii="Times New Roman" w:hAnsi="Times New Roman"/>
                      <w:spacing w:val="-6"/>
                      <w:sz w:val="18"/>
                      <w:szCs w:val="18"/>
                    </w:rPr>
                    <w:t>Этаж</w:t>
                  </w:r>
                </w:p>
                <w:p w14:paraId="201B2164"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p>
              </w:tc>
              <w:tc>
                <w:tcPr>
                  <w:tcW w:w="1067" w:type="dxa"/>
                  <w:vAlign w:val="center"/>
                </w:tcPr>
                <w:p w14:paraId="4BDCADC7"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r w:rsidRPr="00D02E4E">
                    <w:rPr>
                      <w:rFonts w:ascii="Times New Roman" w:hAnsi="Times New Roman"/>
                      <w:spacing w:val="-6"/>
                      <w:sz w:val="18"/>
                      <w:szCs w:val="18"/>
                    </w:rPr>
                    <w:t>Общая проектная площадь, квартиры (кв.м.)</w:t>
                  </w:r>
                </w:p>
              </w:tc>
              <w:tc>
                <w:tcPr>
                  <w:tcW w:w="1067" w:type="dxa"/>
                  <w:vAlign w:val="center"/>
                </w:tcPr>
                <w:p w14:paraId="6C038AD3"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r w:rsidRPr="00D02E4E">
                    <w:rPr>
                      <w:rFonts w:ascii="Times New Roman" w:hAnsi="Times New Roman"/>
                      <w:spacing w:val="-6"/>
                      <w:sz w:val="18"/>
                      <w:szCs w:val="18"/>
                    </w:rPr>
                    <w:t>Общая проектная площадь, согласно ст.15 ЖК РФ (кв.м.)</w:t>
                  </w:r>
                </w:p>
                <w:p w14:paraId="5EF1B131"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p>
              </w:tc>
              <w:tc>
                <w:tcPr>
                  <w:tcW w:w="1176" w:type="dxa"/>
                  <w:vAlign w:val="center"/>
                </w:tcPr>
                <w:p w14:paraId="79279E68"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r w:rsidRPr="00D02E4E">
                    <w:rPr>
                      <w:rFonts w:ascii="Times New Roman" w:hAnsi="Times New Roman"/>
                      <w:spacing w:val="-6"/>
                      <w:sz w:val="18"/>
                      <w:szCs w:val="18"/>
                    </w:rPr>
                    <w:t>Жилая проектная площадь (кв.м.)</w:t>
                  </w:r>
                </w:p>
              </w:tc>
              <w:tc>
                <w:tcPr>
                  <w:tcW w:w="1225" w:type="dxa"/>
                  <w:vAlign w:val="center"/>
                </w:tcPr>
                <w:p w14:paraId="7FF4F46A"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r w:rsidRPr="00D02E4E">
                    <w:rPr>
                      <w:rFonts w:ascii="Times New Roman" w:hAnsi="Times New Roman"/>
                      <w:spacing w:val="-6"/>
                      <w:sz w:val="18"/>
                      <w:szCs w:val="18"/>
                    </w:rPr>
                    <w:t>Приведенная проектная площадь летних помещений (балкон, лоджия и т.д., кв.м.)</w:t>
                  </w:r>
                </w:p>
              </w:tc>
              <w:tc>
                <w:tcPr>
                  <w:tcW w:w="1183" w:type="dxa"/>
                  <w:vAlign w:val="center"/>
                </w:tcPr>
                <w:p w14:paraId="7351716D" w14:textId="77777777"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18"/>
                      <w:szCs w:val="18"/>
                    </w:rPr>
                  </w:pPr>
                  <w:r w:rsidRPr="00D02E4E">
                    <w:rPr>
                      <w:rFonts w:ascii="Times New Roman" w:hAnsi="Times New Roman"/>
                      <w:spacing w:val="-6"/>
                      <w:sz w:val="18"/>
                      <w:szCs w:val="18"/>
                    </w:rPr>
                    <w:t>Проектная площадь летних помещений (балкон, лоджия и т.д.), кв.м.</w:t>
                  </w:r>
                </w:p>
              </w:tc>
            </w:tr>
            <w:tr w:rsidR="00665280" w:rsidRPr="00D02E4E" w14:paraId="3F424E76" w14:textId="77777777" w:rsidTr="00C30F65">
              <w:tc>
                <w:tcPr>
                  <w:tcW w:w="854" w:type="dxa"/>
                </w:tcPr>
                <w:p w14:paraId="4AFB16C5" w14:textId="77810D4D" w:rsidR="00665280" w:rsidRPr="00D02E4E" w:rsidRDefault="00962ED8" w:rsidP="007C6AD8">
                  <w:pPr>
                    <w:pStyle w:val="a4"/>
                    <w:tabs>
                      <w:tab w:val="left" w:pos="851"/>
                      <w:tab w:val="left" w:pos="1134"/>
                    </w:tabs>
                    <w:spacing w:line="240" w:lineRule="auto"/>
                    <w:ind w:left="0"/>
                    <w:contextualSpacing w:val="0"/>
                    <w:jc w:val="center"/>
                    <w:rPr>
                      <w:rFonts w:ascii="Times New Roman" w:hAnsi="Times New Roman"/>
                      <w:spacing w:val="-6"/>
                      <w:sz w:val="24"/>
                      <w:szCs w:val="24"/>
                    </w:rPr>
                  </w:pPr>
                  <w:permStart w:id="1440371499" w:edGrp="everyone" w:colFirst="0" w:colLast="0"/>
                  <w:permStart w:id="688085966" w:edGrp="everyone" w:colFirst="1" w:colLast="1"/>
                  <w:permStart w:id="8061641" w:edGrp="everyone" w:colFirst="2" w:colLast="2"/>
                  <w:permStart w:id="282201178" w:edGrp="everyone" w:colFirst="3" w:colLast="3"/>
                  <w:permStart w:id="1113813214" w:edGrp="everyone" w:colFirst="4" w:colLast="4"/>
                  <w:permStart w:id="1388511917" w:edGrp="everyone" w:colFirst="5" w:colLast="5"/>
                  <w:permStart w:id="1604933489" w:edGrp="everyone" w:colFirst="6" w:colLast="6"/>
                  <w:permStart w:id="814625732" w:edGrp="everyone" w:colFirst="7" w:colLast="7"/>
                  <w:permStart w:id="764378925" w:edGrp="everyone" w:colFirst="8" w:colLast="8"/>
                  <w:permStart w:id="630130558" w:edGrp="everyone" w:colFirst="9" w:colLast="9"/>
                  <w:r w:rsidRPr="00D02E4E">
                    <w:rPr>
                      <w:rFonts w:ascii="Times New Roman" w:hAnsi="Times New Roman"/>
                      <w:spacing w:val="-6"/>
                      <w:sz w:val="24"/>
                      <w:szCs w:val="24"/>
                      <w:lang w:val="en-US"/>
                    </w:rPr>
                    <w:t>2</w:t>
                  </w:r>
                  <w:r w:rsidRPr="00D02E4E">
                    <w:rPr>
                      <w:rFonts w:ascii="Times New Roman" w:hAnsi="Times New Roman"/>
                      <w:spacing w:val="-6"/>
                      <w:sz w:val="24"/>
                      <w:szCs w:val="24"/>
                    </w:rPr>
                    <w:t>А</w:t>
                  </w:r>
                </w:p>
              </w:tc>
              <w:tc>
                <w:tcPr>
                  <w:tcW w:w="801" w:type="dxa"/>
                </w:tcPr>
                <w:p w14:paraId="1DA55D55" w14:textId="5251A679"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24"/>
                      <w:szCs w:val="24"/>
                    </w:rPr>
                  </w:pPr>
                </w:p>
              </w:tc>
              <w:tc>
                <w:tcPr>
                  <w:tcW w:w="1072" w:type="dxa"/>
                </w:tcPr>
                <w:p w14:paraId="6BFA5094" w14:textId="0DAD7441"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24"/>
                      <w:szCs w:val="24"/>
                    </w:rPr>
                  </w:pPr>
                </w:p>
              </w:tc>
              <w:tc>
                <w:tcPr>
                  <w:tcW w:w="812" w:type="dxa"/>
                </w:tcPr>
                <w:p w14:paraId="7CF241A3" w14:textId="712759D0"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24"/>
                      <w:szCs w:val="24"/>
                    </w:rPr>
                  </w:pPr>
                </w:p>
              </w:tc>
              <w:tc>
                <w:tcPr>
                  <w:tcW w:w="654" w:type="dxa"/>
                </w:tcPr>
                <w:p w14:paraId="74CCFE6D" w14:textId="5910B61D" w:rsidR="00665280" w:rsidRPr="00D02E4E" w:rsidRDefault="00665280" w:rsidP="008F4D53">
                  <w:pPr>
                    <w:pStyle w:val="a4"/>
                    <w:tabs>
                      <w:tab w:val="left" w:pos="851"/>
                      <w:tab w:val="left" w:pos="1134"/>
                    </w:tabs>
                    <w:spacing w:line="240" w:lineRule="auto"/>
                    <w:ind w:left="0"/>
                    <w:contextualSpacing w:val="0"/>
                    <w:rPr>
                      <w:rFonts w:ascii="Times New Roman" w:hAnsi="Times New Roman"/>
                      <w:spacing w:val="-6"/>
                      <w:sz w:val="24"/>
                      <w:szCs w:val="24"/>
                    </w:rPr>
                  </w:pPr>
                </w:p>
              </w:tc>
              <w:tc>
                <w:tcPr>
                  <w:tcW w:w="1067" w:type="dxa"/>
                </w:tcPr>
                <w:p w14:paraId="7749914F" w14:textId="41E0685E"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24"/>
                      <w:szCs w:val="24"/>
                    </w:rPr>
                  </w:pPr>
                </w:p>
              </w:tc>
              <w:tc>
                <w:tcPr>
                  <w:tcW w:w="1067" w:type="dxa"/>
                </w:tcPr>
                <w:p w14:paraId="5C586B53" w14:textId="5DEC009D"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24"/>
                      <w:szCs w:val="24"/>
                    </w:rPr>
                  </w:pPr>
                </w:p>
              </w:tc>
              <w:tc>
                <w:tcPr>
                  <w:tcW w:w="1176" w:type="dxa"/>
                </w:tcPr>
                <w:p w14:paraId="471A3115" w14:textId="1F4CBC99"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24"/>
                      <w:szCs w:val="24"/>
                    </w:rPr>
                  </w:pPr>
                </w:p>
              </w:tc>
              <w:tc>
                <w:tcPr>
                  <w:tcW w:w="1225" w:type="dxa"/>
                </w:tcPr>
                <w:p w14:paraId="52D9DBFA" w14:textId="6923D91A"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24"/>
                      <w:szCs w:val="24"/>
                    </w:rPr>
                  </w:pPr>
                </w:p>
              </w:tc>
              <w:tc>
                <w:tcPr>
                  <w:tcW w:w="1183" w:type="dxa"/>
                </w:tcPr>
                <w:p w14:paraId="0AD8EE80" w14:textId="08420E1B" w:rsidR="00665280" w:rsidRPr="00D02E4E" w:rsidRDefault="00665280" w:rsidP="007C6AD8">
                  <w:pPr>
                    <w:pStyle w:val="a4"/>
                    <w:tabs>
                      <w:tab w:val="left" w:pos="851"/>
                      <w:tab w:val="left" w:pos="1134"/>
                    </w:tabs>
                    <w:spacing w:line="240" w:lineRule="auto"/>
                    <w:ind w:left="0"/>
                    <w:contextualSpacing w:val="0"/>
                    <w:jc w:val="center"/>
                    <w:rPr>
                      <w:rFonts w:ascii="Times New Roman" w:hAnsi="Times New Roman"/>
                      <w:spacing w:val="-6"/>
                      <w:sz w:val="24"/>
                      <w:szCs w:val="24"/>
                    </w:rPr>
                  </w:pPr>
                </w:p>
              </w:tc>
            </w:tr>
          </w:tbl>
          <w:permEnd w:id="1440371499"/>
          <w:permEnd w:id="688085966"/>
          <w:permEnd w:id="8061641"/>
          <w:permEnd w:id="282201178"/>
          <w:permEnd w:id="1113813214"/>
          <w:permEnd w:id="1388511917"/>
          <w:permEnd w:id="1604933489"/>
          <w:permEnd w:id="814625732"/>
          <w:permEnd w:id="764378925"/>
          <w:permEnd w:id="630130558"/>
          <w:p w14:paraId="4C76AA0C" w14:textId="77777777" w:rsidR="00665280" w:rsidRPr="00D02E4E" w:rsidRDefault="00665280" w:rsidP="007C6AD8">
            <w:pPr>
              <w:pStyle w:val="a4"/>
              <w:numPr>
                <w:ilvl w:val="1"/>
                <w:numId w:val="2"/>
              </w:numPr>
              <w:tabs>
                <w:tab w:val="left" w:pos="709"/>
                <w:tab w:val="left" w:pos="851"/>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Основные характеристики Объекта долевого строительства определяются в соответствии с Приложением №1 к Договору.</w:t>
            </w:r>
          </w:p>
          <w:p w14:paraId="7F6679E1" w14:textId="77777777" w:rsidR="00665280" w:rsidRPr="00D02E4E" w:rsidRDefault="00665280" w:rsidP="007C6AD8">
            <w:pPr>
              <w:pStyle w:val="a4"/>
              <w:tabs>
                <w:tab w:val="left" w:pos="709"/>
                <w:tab w:val="left" w:pos="851"/>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ab/>
              <w:t xml:space="preserve">Общая площадь Объекта долевого строительства указана в соответствии с проектной документацией и является ориентировочной. После проведения технического учета и инвентаризации Объекта недвижимости Окончательная Общая площадь Объекта долевого строительства может отличаться от Общей проектной площади, что является основанием для проведения между Сторонами взаиморасчетов в соответствии с пунктами 3.7-3.11 Договора. </w:t>
            </w:r>
          </w:p>
          <w:p w14:paraId="195E9FAE" w14:textId="77777777" w:rsidR="00665280" w:rsidRPr="00D02E4E" w:rsidRDefault="00665280" w:rsidP="007C6AD8">
            <w:pPr>
              <w:tabs>
                <w:tab w:val="left" w:pos="709"/>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ab/>
              <w:t xml:space="preserve">Параметры (размеры и форма) помещений, входящих в состав Объекта долевого строительства, также могут быть изменены Застройщиком по сравнению с параметрами, указанными в Приложении № 1 к Договору. </w:t>
            </w:r>
          </w:p>
          <w:p w14:paraId="5E20A243" w14:textId="77777777" w:rsidR="00665280" w:rsidRPr="00D02E4E" w:rsidRDefault="00665280" w:rsidP="007C6AD8">
            <w:pPr>
              <w:tabs>
                <w:tab w:val="left" w:pos="709"/>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ab/>
              <w:t xml:space="preserve">Расположение, размеры и форма дверных и оконных проемов в помещениях на момент заключения Договора являются ориентировочными. </w:t>
            </w:r>
          </w:p>
          <w:p w14:paraId="24FDCC31" w14:textId="77777777" w:rsidR="00665280" w:rsidRPr="00D02E4E" w:rsidRDefault="00665280" w:rsidP="007C6AD8">
            <w:pPr>
              <w:tabs>
                <w:tab w:val="left" w:pos="709"/>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ab/>
              <w:t xml:space="preserve">Планировка Объекта долевого строительства (Приложение № 1 к Договору) прикладывается к Договору исключительно в целях определения планируемых площадей помещений в составе Объекта долевого строительства. </w:t>
            </w:r>
          </w:p>
          <w:p w14:paraId="378F4433" w14:textId="77777777" w:rsidR="00665280" w:rsidRPr="00D02E4E" w:rsidRDefault="00665280" w:rsidP="007C6AD8">
            <w:pPr>
              <w:pStyle w:val="a4"/>
              <w:numPr>
                <w:ilvl w:val="1"/>
                <w:numId w:val="2"/>
              </w:numPr>
              <w:tabs>
                <w:tab w:val="left" w:pos="851"/>
                <w:tab w:val="left" w:pos="993"/>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lastRenderedPageBreak/>
              <w:t xml:space="preserve">Окончательная Общая площадь Объекта долевого строительства, а также другие технические характеристики уточняются по данным технического плана Объекта недвижимости, изготовленного кадастровым инженером, имеющим действующий квалификационный аттестат кадастрового инженера, и фиксируются Сторонами в передаточном акте о приеме Объекта долевого строительства. </w:t>
            </w:r>
          </w:p>
          <w:p w14:paraId="0E382E8C" w14:textId="77777777" w:rsidR="00665280" w:rsidRPr="00D02E4E" w:rsidRDefault="00665280" w:rsidP="007C6AD8">
            <w:pPr>
              <w:pStyle w:val="a4"/>
              <w:numPr>
                <w:ilvl w:val="1"/>
                <w:numId w:val="2"/>
              </w:numPr>
              <w:tabs>
                <w:tab w:val="left" w:pos="851"/>
                <w:tab w:val="left" w:pos="993"/>
                <w:tab w:val="left" w:pos="1134"/>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Месторасположение Объекта долевого строительства на этаже в части Объекта недвижимости определяется в соответствии с Планом этажа (Приложение № 2 к Договору).</w:t>
            </w:r>
          </w:p>
          <w:p w14:paraId="1C5E786B" w14:textId="36285DE7" w:rsidR="00665280" w:rsidRPr="00D02E4E" w:rsidRDefault="00665280" w:rsidP="007C6AD8">
            <w:pPr>
              <w:pStyle w:val="a4"/>
              <w:numPr>
                <w:ilvl w:val="1"/>
                <w:numId w:val="2"/>
              </w:numPr>
              <w:tabs>
                <w:tab w:val="left" w:pos="851"/>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Срок передачи Участнику Объекта долевого строительства - не позднее </w:t>
            </w:r>
            <w:r w:rsidRPr="00D02E4E">
              <w:rPr>
                <w:rFonts w:ascii="Times New Roman" w:hAnsi="Times New Roman"/>
                <w:spacing w:val="-6"/>
                <w:sz w:val="24"/>
                <w:szCs w:val="24"/>
              </w:rPr>
              <w:br/>
            </w:r>
            <w:r w:rsidRPr="00E90E87">
              <w:rPr>
                <w:rFonts w:ascii="Times New Roman" w:hAnsi="Times New Roman"/>
                <w:b/>
                <w:color w:val="002060"/>
                <w:spacing w:val="-6"/>
                <w:sz w:val="24"/>
                <w:szCs w:val="24"/>
              </w:rPr>
              <w:t>«</w:t>
            </w:r>
            <w:r w:rsidR="005C1004" w:rsidRPr="00E90E87">
              <w:rPr>
                <w:rFonts w:ascii="Times New Roman" w:hAnsi="Times New Roman"/>
                <w:b/>
                <w:color w:val="002060"/>
                <w:spacing w:val="-6"/>
                <w:sz w:val="24"/>
                <w:szCs w:val="24"/>
              </w:rPr>
              <w:t>16</w:t>
            </w:r>
            <w:r w:rsidRPr="00E90E87">
              <w:rPr>
                <w:rFonts w:ascii="Times New Roman" w:hAnsi="Times New Roman"/>
                <w:b/>
                <w:color w:val="002060"/>
                <w:spacing w:val="-6"/>
                <w:sz w:val="24"/>
                <w:szCs w:val="24"/>
              </w:rPr>
              <w:t>» ию</w:t>
            </w:r>
            <w:r w:rsidR="005C1004" w:rsidRPr="00E90E87">
              <w:rPr>
                <w:rFonts w:ascii="Times New Roman" w:hAnsi="Times New Roman"/>
                <w:b/>
                <w:color w:val="002060"/>
                <w:spacing w:val="-6"/>
                <w:sz w:val="24"/>
                <w:szCs w:val="24"/>
              </w:rPr>
              <w:t>л</w:t>
            </w:r>
            <w:r w:rsidRPr="00E90E87">
              <w:rPr>
                <w:rFonts w:ascii="Times New Roman" w:hAnsi="Times New Roman"/>
                <w:b/>
                <w:color w:val="002060"/>
                <w:spacing w:val="-6"/>
                <w:sz w:val="24"/>
                <w:szCs w:val="24"/>
              </w:rPr>
              <w:t>я 202</w:t>
            </w:r>
            <w:r w:rsidR="005C1004" w:rsidRPr="00E90E87">
              <w:rPr>
                <w:rFonts w:ascii="Times New Roman" w:hAnsi="Times New Roman"/>
                <w:b/>
                <w:color w:val="002060"/>
                <w:spacing w:val="-6"/>
                <w:sz w:val="24"/>
                <w:szCs w:val="24"/>
              </w:rPr>
              <w:t>6</w:t>
            </w:r>
            <w:r w:rsidRPr="00E90E87">
              <w:rPr>
                <w:rFonts w:ascii="Times New Roman" w:hAnsi="Times New Roman"/>
                <w:b/>
                <w:color w:val="002060"/>
                <w:spacing w:val="-6"/>
                <w:sz w:val="24"/>
                <w:szCs w:val="24"/>
              </w:rPr>
              <w:t xml:space="preserve"> года</w:t>
            </w:r>
            <w:r w:rsidRPr="00D02E4E">
              <w:rPr>
                <w:rFonts w:ascii="Times New Roman" w:hAnsi="Times New Roman"/>
                <w:b/>
                <w:spacing w:val="-6"/>
                <w:sz w:val="24"/>
                <w:szCs w:val="24"/>
              </w:rPr>
              <w:t>.</w:t>
            </w:r>
          </w:p>
          <w:p w14:paraId="6F3E6641" w14:textId="77777777" w:rsidR="00665280" w:rsidRPr="00D02E4E" w:rsidRDefault="00665280" w:rsidP="007C6AD8">
            <w:pPr>
              <w:pStyle w:val="a4"/>
              <w:numPr>
                <w:ilvl w:val="1"/>
                <w:numId w:val="2"/>
              </w:numPr>
              <w:tabs>
                <w:tab w:val="left" w:pos="851"/>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Застройщик в рамках предоставленных ему общих полномочий самостоятельно принимает решения по вопросам, касающимся Договора, решение которых необходимо для строительства Объекта недвижимости.</w:t>
            </w:r>
          </w:p>
          <w:p w14:paraId="47E5AD18"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Договор подлежит государственной регистрации и считается заключенным с момента такой регистрации.</w:t>
            </w:r>
          </w:p>
          <w:p w14:paraId="512E57B2"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Стороны обязуются не позднее 5 (пяти) рабочих дней с даты подписания Договора обратиться в Регистрирующий орган для регистрации Договора.</w:t>
            </w:r>
          </w:p>
          <w:p w14:paraId="79E729AB" w14:textId="77777777"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Расходы по государственной регистрации Договора Стороны несут в соответствии с законодательством РФ.</w:t>
            </w:r>
          </w:p>
          <w:p w14:paraId="34367571" w14:textId="340A2FAC"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Участник долевого строительства путем подписания Договора подтверждает, что ознакомлен с проектной документацией и проектной декларацией Объекта</w:t>
            </w:r>
            <w:r w:rsidR="0036478B" w:rsidRPr="00D02E4E">
              <w:rPr>
                <w:rFonts w:ascii="Times New Roman" w:hAnsi="Times New Roman"/>
                <w:spacing w:val="-6"/>
                <w:sz w:val="24"/>
                <w:szCs w:val="24"/>
              </w:rPr>
              <w:t xml:space="preserve"> недвижимости</w:t>
            </w:r>
            <w:r w:rsidRPr="00D02E4E">
              <w:rPr>
                <w:rFonts w:ascii="Times New Roman" w:hAnsi="Times New Roman"/>
                <w:spacing w:val="-6"/>
                <w:sz w:val="24"/>
                <w:szCs w:val="24"/>
              </w:rPr>
              <w:t xml:space="preserve"> до подписания Договора. Участник подтверждает, что до заключения Договора получил всю необходимую, полную и удовлетворяющую его информацию, касающуюся Договора.</w:t>
            </w:r>
          </w:p>
          <w:p w14:paraId="2D96A1B7" w14:textId="48B25F36" w:rsidR="00665280" w:rsidRPr="00D02E4E" w:rsidRDefault="00665280" w:rsidP="007C6AD8">
            <w:pPr>
              <w:pStyle w:val="a4"/>
              <w:tabs>
                <w:tab w:val="left" w:pos="851"/>
                <w:tab w:val="left" w:pos="993"/>
                <w:tab w:val="left" w:pos="1134"/>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На момент заключения Договора права требования на Объект долевого строительства не проданы, не заложены, не обременены какими-либо правами третьих лиц, в споре или под арестом не состоят.</w:t>
            </w:r>
          </w:p>
        </w:tc>
      </w:tr>
      <w:tr w:rsidR="00665280" w:rsidRPr="0025181A" w14:paraId="174EBA78" w14:textId="77777777" w:rsidTr="00745B2F">
        <w:tc>
          <w:tcPr>
            <w:tcW w:w="9911" w:type="dxa"/>
          </w:tcPr>
          <w:p w14:paraId="454F5946" w14:textId="77777777" w:rsidR="00665280" w:rsidRPr="00D02E4E" w:rsidRDefault="00665280" w:rsidP="007C6AD8">
            <w:pPr>
              <w:pStyle w:val="a4"/>
              <w:numPr>
                <w:ilvl w:val="0"/>
                <w:numId w:val="2"/>
              </w:numPr>
              <w:spacing w:line="240" w:lineRule="auto"/>
              <w:ind w:left="0" w:firstLine="0"/>
              <w:contextualSpacing w:val="0"/>
              <w:jc w:val="center"/>
              <w:rPr>
                <w:rFonts w:ascii="Times New Roman" w:hAnsi="Times New Roman"/>
                <w:b/>
                <w:spacing w:val="-6"/>
                <w:sz w:val="24"/>
                <w:szCs w:val="24"/>
              </w:rPr>
            </w:pPr>
            <w:permStart w:id="1156451513" w:edGrp="everyone" w:colFirst="0" w:colLast="0"/>
            <w:r w:rsidRPr="00D02E4E">
              <w:rPr>
                <w:rFonts w:ascii="Times New Roman" w:hAnsi="Times New Roman"/>
                <w:b/>
                <w:spacing w:val="-6"/>
                <w:sz w:val="24"/>
                <w:szCs w:val="24"/>
              </w:rPr>
              <w:lastRenderedPageBreak/>
              <w:t>ЦЕНА ДОГОВОРА И ПОРЯДОК РАСЧЕТА СТОРОН</w:t>
            </w:r>
          </w:p>
          <w:p w14:paraId="1020A621" w14:textId="00B4B979"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Под Ценой Договора понимается размер денежных средств, подлежащих уплате Участником для создания Объекта долевого строительства.</w:t>
            </w:r>
          </w:p>
          <w:p w14:paraId="4F91EF58" w14:textId="0B7EA383" w:rsidR="00665280" w:rsidRPr="00D02E4E" w:rsidRDefault="00665280" w:rsidP="005C5414">
            <w:pPr>
              <w:pStyle w:val="a4"/>
              <w:tabs>
                <w:tab w:val="left" w:pos="993"/>
              </w:tabs>
              <w:spacing w:line="240" w:lineRule="auto"/>
              <w:ind w:left="0" w:firstLine="992"/>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Цена Договора на момент заключения Договора составляет </w:t>
            </w:r>
            <w:r w:rsidR="005C1004" w:rsidRPr="00D02E4E">
              <w:rPr>
                <w:rFonts w:ascii="Times New Roman" w:hAnsi="Times New Roman"/>
                <w:b/>
                <w:bCs/>
                <w:spacing w:val="-6"/>
                <w:sz w:val="24"/>
                <w:szCs w:val="24"/>
              </w:rPr>
              <w:t>________________</w:t>
            </w:r>
            <w:r w:rsidR="00C728E4" w:rsidRPr="00D02E4E">
              <w:rPr>
                <w:rFonts w:ascii="Times New Roman" w:hAnsi="Times New Roman"/>
                <w:spacing w:val="-6"/>
                <w:sz w:val="24"/>
                <w:szCs w:val="24"/>
              </w:rPr>
              <w:t xml:space="preserve"> и определена как произведение цены единицы Общей площади Объекта долевого строительства и соответствующей Общей площади Объекта долевого строительства, при этом стоимость 1 (одного) квадратного метра Общей площади составляет </w:t>
            </w:r>
            <w:r w:rsidR="005C1004" w:rsidRPr="00D02E4E">
              <w:rPr>
                <w:rFonts w:ascii="Times New Roman" w:hAnsi="Times New Roman"/>
                <w:b/>
                <w:bCs/>
                <w:spacing w:val="-6"/>
                <w:sz w:val="24"/>
                <w:szCs w:val="24"/>
              </w:rPr>
              <w:t>_______</w:t>
            </w:r>
            <w:r w:rsidR="00C728E4" w:rsidRPr="00D02E4E">
              <w:rPr>
                <w:rFonts w:ascii="Times New Roman" w:hAnsi="Times New Roman"/>
                <w:b/>
                <w:bCs/>
                <w:spacing w:val="-6"/>
                <w:sz w:val="24"/>
                <w:szCs w:val="24"/>
              </w:rPr>
              <w:t xml:space="preserve"> руб. </w:t>
            </w:r>
            <w:r w:rsidR="005C1004" w:rsidRPr="00D02E4E">
              <w:rPr>
                <w:rFonts w:ascii="Times New Roman" w:hAnsi="Times New Roman"/>
                <w:b/>
                <w:bCs/>
                <w:spacing w:val="-6"/>
                <w:sz w:val="24"/>
                <w:szCs w:val="24"/>
              </w:rPr>
              <w:t>___</w:t>
            </w:r>
            <w:r w:rsidR="00C728E4" w:rsidRPr="00D02E4E">
              <w:rPr>
                <w:rFonts w:ascii="Times New Roman" w:hAnsi="Times New Roman"/>
                <w:b/>
                <w:bCs/>
                <w:spacing w:val="-6"/>
                <w:sz w:val="24"/>
                <w:szCs w:val="24"/>
              </w:rPr>
              <w:t>коп</w:t>
            </w:r>
            <w:r w:rsidRPr="00D02E4E">
              <w:rPr>
                <w:rFonts w:ascii="Times New Roman" w:hAnsi="Times New Roman"/>
                <w:spacing w:val="-6"/>
                <w:sz w:val="24"/>
                <w:szCs w:val="24"/>
              </w:rPr>
              <w:t xml:space="preserve">. </w:t>
            </w:r>
          </w:p>
          <w:p w14:paraId="2C97D504" w14:textId="7D1552F4" w:rsidR="00665280" w:rsidRPr="00D02E4E" w:rsidRDefault="00665280" w:rsidP="005C5414">
            <w:pPr>
              <w:tabs>
                <w:tab w:val="left" w:pos="993"/>
              </w:tabs>
              <w:spacing w:line="240" w:lineRule="auto"/>
              <w:ind w:firstLine="992"/>
              <w:jc w:val="both"/>
              <w:rPr>
                <w:rFonts w:ascii="Times New Roman" w:hAnsi="Times New Roman"/>
                <w:spacing w:val="-6"/>
                <w:sz w:val="24"/>
                <w:szCs w:val="24"/>
              </w:rPr>
            </w:pPr>
            <w:r w:rsidRPr="00D02E4E">
              <w:rPr>
                <w:rFonts w:ascii="Times New Roman" w:hAnsi="Times New Roman"/>
                <w:spacing w:val="-6"/>
                <w:sz w:val="24"/>
                <w:szCs w:val="24"/>
              </w:rPr>
              <w:t>УЧАСТНИК, далее – ДЕПОНЕНТ, производит оплату своего участия в долевом строительстве объекта в полном объеме цены договора путем внесения денежных средств (депонирования) на счет эскроу в следующем порядке:</w:t>
            </w:r>
          </w:p>
          <w:p w14:paraId="673A996F" w14:textId="716B8D79" w:rsidR="00845D8E" w:rsidRPr="00D02E4E" w:rsidRDefault="005C1004" w:rsidP="00962ED8">
            <w:pPr>
              <w:ind w:firstLine="708"/>
              <w:jc w:val="both"/>
              <w:rPr>
                <w:rFonts w:ascii="Times New Roman" w:hAnsi="Times New Roman"/>
                <w:spacing w:val="-6"/>
                <w:sz w:val="24"/>
                <w:szCs w:val="24"/>
                <w:highlight w:val="green"/>
              </w:rPr>
            </w:pPr>
            <w:r w:rsidRPr="00D02E4E">
              <w:rPr>
                <w:rFonts w:ascii="Times New Roman" w:hAnsi="Times New Roman"/>
                <w:b/>
                <w:bCs/>
                <w:spacing w:val="-6"/>
                <w:sz w:val="24"/>
                <w:szCs w:val="24"/>
              </w:rPr>
              <w:t>____________</w:t>
            </w:r>
            <w:r w:rsidR="004541D1" w:rsidRPr="00D02E4E">
              <w:rPr>
                <w:rStyle w:val="a9"/>
                <w:rFonts w:ascii="Times New Roman" w:hAnsi="Times New Roman"/>
                <w:b/>
                <w:bCs/>
                <w:spacing w:val="-6"/>
                <w:sz w:val="24"/>
                <w:szCs w:val="24"/>
              </w:rPr>
              <w:t xml:space="preserve"> </w:t>
            </w:r>
            <w:r w:rsidR="004541D1" w:rsidRPr="00D02E4E">
              <w:rPr>
                <w:rFonts w:ascii="Times New Roman" w:hAnsi="Times New Roman"/>
                <w:b/>
                <w:bCs/>
                <w:spacing w:val="-6"/>
                <w:sz w:val="24"/>
                <w:szCs w:val="24"/>
                <w:highlight w:val="green"/>
              </w:rPr>
              <w:t>(</w:t>
            </w:r>
            <w:r w:rsidRPr="00D02E4E">
              <w:rPr>
                <w:rFonts w:ascii="Times New Roman" w:hAnsi="Times New Roman"/>
                <w:b/>
                <w:bCs/>
                <w:spacing w:val="-6"/>
                <w:sz w:val="24"/>
                <w:szCs w:val="24"/>
                <w:highlight w:val="green"/>
              </w:rPr>
              <w:t>______________</w:t>
            </w:r>
            <w:r w:rsidR="009C47FC" w:rsidRPr="00D02E4E">
              <w:rPr>
                <w:rFonts w:ascii="Times New Roman" w:hAnsi="Times New Roman"/>
                <w:b/>
                <w:bCs/>
                <w:spacing w:val="-6"/>
                <w:sz w:val="24"/>
                <w:szCs w:val="24"/>
                <w:highlight w:val="green"/>
              </w:rPr>
              <w:t xml:space="preserve"> тысяч </w:t>
            </w:r>
            <w:r w:rsidRPr="00D02E4E">
              <w:rPr>
                <w:rFonts w:ascii="Times New Roman" w:hAnsi="Times New Roman"/>
                <w:b/>
                <w:bCs/>
                <w:spacing w:val="-6"/>
                <w:sz w:val="24"/>
                <w:szCs w:val="24"/>
                <w:highlight w:val="green"/>
              </w:rPr>
              <w:t>________</w:t>
            </w:r>
            <w:r w:rsidR="004541D1" w:rsidRPr="00D02E4E">
              <w:rPr>
                <w:rFonts w:ascii="Times New Roman" w:hAnsi="Times New Roman"/>
                <w:b/>
                <w:bCs/>
                <w:spacing w:val="-6"/>
                <w:sz w:val="24"/>
                <w:szCs w:val="24"/>
                <w:highlight w:val="green"/>
              </w:rPr>
              <w:t xml:space="preserve">) рублей </w:t>
            </w:r>
            <w:r w:rsidRPr="00D02E4E">
              <w:rPr>
                <w:rFonts w:ascii="Times New Roman" w:hAnsi="Times New Roman"/>
                <w:b/>
                <w:bCs/>
                <w:spacing w:val="-6"/>
                <w:sz w:val="24"/>
                <w:szCs w:val="24"/>
                <w:highlight w:val="green"/>
              </w:rPr>
              <w:t>____</w:t>
            </w:r>
            <w:r w:rsidR="004541D1" w:rsidRPr="00D02E4E">
              <w:rPr>
                <w:rFonts w:ascii="Times New Roman" w:hAnsi="Times New Roman"/>
                <w:b/>
                <w:bCs/>
                <w:spacing w:val="-6"/>
                <w:sz w:val="24"/>
                <w:szCs w:val="24"/>
                <w:highlight w:val="green"/>
              </w:rPr>
              <w:t xml:space="preserve"> копеек</w:t>
            </w:r>
            <w:r w:rsidR="004541D1" w:rsidRPr="00D02E4E">
              <w:rPr>
                <w:rFonts w:ascii="Times New Roman" w:hAnsi="Times New Roman"/>
                <w:spacing w:val="-6"/>
                <w:sz w:val="24"/>
                <w:szCs w:val="24"/>
                <w:highlight w:val="green"/>
              </w:rPr>
              <w:t xml:space="preserve"> </w:t>
            </w:r>
            <w:r w:rsidR="00962ED8" w:rsidRPr="00D02E4E">
              <w:rPr>
                <w:rFonts w:ascii="Times New Roman" w:hAnsi="Times New Roman"/>
                <w:spacing w:val="-6"/>
                <w:sz w:val="24"/>
                <w:szCs w:val="24"/>
                <w:highlight w:val="green"/>
              </w:rPr>
              <w:t>Участник оплачивает за счет собственных денежных средств.</w:t>
            </w:r>
          </w:p>
          <w:p w14:paraId="6FBE1EC5"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Участник уплачивает Цену Договора с использованием специального эскроу счета, открываемого в банке (эскроу-агенте) по договору счета эскроу, заключаемому между Участником (Депонентом), Застройщиком (Бенефициаром) и Банком (эскроу-агентом) для учета и блокирования денежных средств, в целях их перечисления Застройщику, на следующих условиях: </w:t>
            </w:r>
          </w:p>
          <w:p w14:paraId="6BAF6818" w14:textId="33EFC88E" w:rsidR="00665280" w:rsidRPr="00D02E4E" w:rsidRDefault="00665280" w:rsidP="007C6AD8">
            <w:pPr>
              <w:pStyle w:val="a4"/>
              <w:tabs>
                <w:tab w:val="left" w:pos="993"/>
              </w:tabs>
              <w:spacing w:line="240" w:lineRule="auto"/>
              <w:ind w:left="0"/>
              <w:contextualSpacing w:val="0"/>
              <w:jc w:val="both"/>
              <w:rPr>
                <w:rFonts w:ascii="Times New Roman" w:hAnsi="Times New Roman"/>
                <w:b/>
                <w:spacing w:val="-6"/>
                <w:sz w:val="24"/>
                <w:szCs w:val="24"/>
              </w:rPr>
            </w:pPr>
            <w:r w:rsidRPr="00D02E4E">
              <w:rPr>
                <w:rFonts w:ascii="Times New Roman" w:hAnsi="Times New Roman"/>
                <w:spacing w:val="-6"/>
                <w:sz w:val="24"/>
                <w:szCs w:val="24"/>
              </w:rPr>
              <w:t xml:space="preserve">Депонент: Участник, гражданин РФ </w:t>
            </w:r>
            <w:r w:rsidR="005C1004" w:rsidRPr="00D02E4E">
              <w:rPr>
                <w:rFonts w:ascii="Times New Roman" w:hAnsi="Times New Roman"/>
                <w:b/>
                <w:bCs/>
                <w:spacing w:val="-6"/>
                <w:sz w:val="24"/>
                <w:szCs w:val="24"/>
                <w:highlight w:val="green"/>
              </w:rPr>
              <w:t>_____________________</w:t>
            </w:r>
          </w:p>
          <w:p w14:paraId="43395CBA" w14:textId="06EE75AB"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Бенефициар: Застройщик, ООО «Специализированный застройщик «ТЮС-НР</w:t>
            </w:r>
            <w:r w:rsidR="005C1004" w:rsidRPr="00D02E4E">
              <w:rPr>
                <w:rFonts w:ascii="Times New Roman" w:hAnsi="Times New Roman"/>
                <w:spacing w:val="-6"/>
                <w:sz w:val="24"/>
                <w:szCs w:val="24"/>
              </w:rPr>
              <w:t>1</w:t>
            </w:r>
            <w:r w:rsidRPr="00D02E4E">
              <w:rPr>
                <w:rFonts w:ascii="Times New Roman" w:hAnsi="Times New Roman"/>
                <w:spacing w:val="-6"/>
                <w:sz w:val="24"/>
                <w:szCs w:val="24"/>
              </w:rPr>
              <w:t xml:space="preserve">», ИНН </w:t>
            </w:r>
            <w:r w:rsidR="005C1004" w:rsidRPr="00D02E4E">
              <w:rPr>
                <w:rFonts w:ascii="Times New Roman" w:hAnsi="Times New Roman"/>
                <w:spacing w:val="-6"/>
                <w:sz w:val="24"/>
                <w:szCs w:val="24"/>
              </w:rPr>
              <w:t>9309026508</w:t>
            </w:r>
          </w:p>
          <w:p w14:paraId="0AA716BA" w14:textId="6301F372"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Сумма депонирования (в размере Цены Договора): </w:t>
            </w:r>
            <w:r w:rsidR="005C1004" w:rsidRPr="00D02E4E">
              <w:rPr>
                <w:rFonts w:ascii="Times New Roman" w:hAnsi="Times New Roman"/>
                <w:b/>
                <w:bCs/>
                <w:spacing w:val="-6"/>
                <w:sz w:val="24"/>
                <w:szCs w:val="24"/>
              </w:rPr>
              <w:t>________________</w:t>
            </w:r>
          </w:p>
          <w:p w14:paraId="471F982A" w14:textId="77777777"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Срок перечисления Депонентом депонируемой суммы на счет эскроу: в порядке, предусмотренном п. 3.3. настоящего Договора.</w:t>
            </w:r>
          </w:p>
          <w:p w14:paraId="221D5EBF" w14:textId="77777777"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Срок действия счета эскроу: определяется как 6 (Шесть) месяцев с последней даты квартала ввода объекта в эксплуатацию. </w:t>
            </w:r>
          </w:p>
          <w:p w14:paraId="39523419" w14:textId="4E9678FF" w:rsidR="00665280" w:rsidRPr="00D02E4E" w:rsidRDefault="00665280" w:rsidP="00704ABD">
            <w:pPr>
              <w:pStyle w:val="a6"/>
              <w:spacing w:beforeAutospacing="0" w:afterAutospacing="0"/>
              <w:jc w:val="both"/>
              <w:rPr>
                <w:spacing w:val="-6"/>
                <w:szCs w:val="24"/>
              </w:rPr>
            </w:pPr>
            <w:bookmarkStart w:id="2" w:name="_Hlk138670096"/>
            <w:r w:rsidRPr="00D02E4E">
              <w:rPr>
                <w:spacing w:val="-6"/>
                <w:szCs w:val="24"/>
              </w:rPr>
              <w:t xml:space="preserve">Уполномоченный банк, эскроу-агент: </w:t>
            </w:r>
            <w:bookmarkEnd w:id="2"/>
            <w:r w:rsidRPr="00D02E4E">
              <w:rPr>
                <w:spacing w:val="-6"/>
                <w:szCs w:val="24"/>
              </w:rPr>
              <w:t>«</w:t>
            </w:r>
            <w:r w:rsidR="00B71711" w:rsidRPr="00D02E4E">
              <w:rPr>
                <w:spacing w:val="-6"/>
                <w:szCs w:val="24"/>
              </w:rPr>
              <w:t xml:space="preserve">Банк </w:t>
            </w:r>
            <w:r w:rsidR="00831BE1" w:rsidRPr="00D02E4E">
              <w:rPr>
                <w:spacing w:val="-6"/>
                <w:szCs w:val="24"/>
              </w:rPr>
              <w:t>ВТБ</w:t>
            </w:r>
            <w:r w:rsidR="00B71711" w:rsidRPr="00D02E4E">
              <w:rPr>
                <w:spacing w:val="-6"/>
                <w:szCs w:val="24"/>
              </w:rPr>
              <w:t>»</w:t>
            </w:r>
            <w:r w:rsidR="00831BE1" w:rsidRPr="00D02E4E">
              <w:rPr>
                <w:spacing w:val="-6"/>
                <w:szCs w:val="24"/>
              </w:rPr>
              <w:t xml:space="preserve"> Публичное акционерное общество</w:t>
            </w:r>
            <w:r w:rsidR="00B71711" w:rsidRPr="00D02E4E">
              <w:rPr>
                <w:spacing w:val="-6"/>
                <w:szCs w:val="24"/>
              </w:rPr>
              <w:t xml:space="preserve"> </w:t>
            </w:r>
            <w:r w:rsidRPr="00D02E4E">
              <w:rPr>
                <w:spacing w:val="-6"/>
                <w:szCs w:val="24"/>
              </w:rPr>
              <w:t xml:space="preserve">(сокращенное наименование </w:t>
            </w:r>
            <w:r w:rsidR="00B71711" w:rsidRPr="00D02E4E">
              <w:rPr>
                <w:spacing w:val="-6"/>
                <w:szCs w:val="24"/>
              </w:rPr>
              <w:t xml:space="preserve">«Банк </w:t>
            </w:r>
            <w:r w:rsidR="00831BE1" w:rsidRPr="00D02E4E">
              <w:rPr>
                <w:spacing w:val="-6"/>
                <w:szCs w:val="24"/>
              </w:rPr>
              <w:t>ВТБ» (ПАО)</w:t>
            </w:r>
            <w:r w:rsidR="00C71D3E" w:rsidRPr="00D02E4E">
              <w:rPr>
                <w:spacing w:val="-6"/>
                <w:szCs w:val="24"/>
              </w:rPr>
              <w:t xml:space="preserve">), </w:t>
            </w:r>
            <w:r w:rsidRPr="00D02E4E">
              <w:rPr>
                <w:spacing w:val="-6"/>
                <w:szCs w:val="24"/>
              </w:rPr>
              <w:t>основн</w:t>
            </w:r>
            <w:r w:rsidR="00C71D3E" w:rsidRPr="00D02E4E">
              <w:rPr>
                <w:spacing w:val="-6"/>
                <w:szCs w:val="24"/>
              </w:rPr>
              <w:t>ой</w:t>
            </w:r>
            <w:r w:rsidRPr="00D02E4E">
              <w:rPr>
                <w:spacing w:val="-6"/>
                <w:szCs w:val="24"/>
              </w:rPr>
              <w:t xml:space="preserve"> государственны</w:t>
            </w:r>
            <w:r w:rsidR="00C71D3E" w:rsidRPr="00D02E4E">
              <w:rPr>
                <w:spacing w:val="-6"/>
                <w:szCs w:val="24"/>
              </w:rPr>
              <w:t>й</w:t>
            </w:r>
            <w:r w:rsidRPr="00D02E4E">
              <w:rPr>
                <w:spacing w:val="-6"/>
                <w:szCs w:val="24"/>
              </w:rPr>
              <w:t xml:space="preserve"> регистрационны</w:t>
            </w:r>
            <w:r w:rsidR="00C71D3E" w:rsidRPr="00D02E4E">
              <w:rPr>
                <w:spacing w:val="-6"/>
                <w:szCs w:val="24"/>
              </w:rPr>
              <w:t>й</w:t>
            </w:r>
            <w:r w:rsidRPr="00D02E4E">
              <w:rPr>
                <w:spacing w:val="-6"/>
                <w:szCs w:val="24"/>
              </w:rPr>
              <w:t xml:space="preserve"> номер </w:t>
            </w:r>
            <w:r w:rsidR="00C71D3E" w:rsidRPr="00D02E4E">
              <w:rPr>
                <w:spacing w:val="-6"/>
                <w:szCs w:val="24"/>
              </w:rPr>
              <w:t>1027739609391</w:t>
            </w:r>
            <w:r w:rsidRPr="00D02E4E">
              <w:rPr>
                <w:spacing w:val="-6"/>
                <w:szCs w:val="24"/>
              </w:rPr>
              <w:t xml:space="preserve">, местонахождение: </w:t>
            </w:r>
            <w:r w:rsidR="00B71711" w:rsidRPr="00D02E4E">
              <w:rPr>
                <w:spacing w:val="-6"/>
                <w:szCs w:val="24"/>
              </w:rPr>
              <w:t xml:space="preserve">Российская Федерация, </w:t>
            </w:r>
            <w:r w:rsidR="00831BE1" w:rsidRPr="00D02E4E">
              <w:rPr>
                <w:spacing w:val="-6"/>
                <w:szCs w:val="24"/>
              </w:rPr>
              <w:t>191144, г. Санкт-Петербург, пер. Дегтярный, д. 11, лит. А</w:t>
            </w:r>
            <w:r w:rsidRPr="00D02E4E">
              <w:rPr>
                <w:spacing w:val="-6"/>
                <w:szCs w:val="24"/>
              </w:rPr>
              <w:t xml:space="preserve">, </w:t>
            </w:r>
            <w:r w:rsidR="00C71D3E" w:rsidRPr="00D02E4E">
              <w:rPr>
                <w:spacing w:val="-6"/>
                <w:szCs w:val="24"/>
              </w:rPr>
              <w:t xml:space="preserve">почтовый адрес: 109147, г. Москва, ул. Воронцовская, д. 43, стр. 1, </w:t>
            </w:r>
            <w:r w:rsidRPr="00D02E4E">
              <w:rPr>
                <w:spacing w:val="-6"/>
                <w:szCs w:val="24"/>
              </w:rPr>
              <w:t xml:space="preserve">корреспондентский счет № </w:t>
            </w:r>
            <w:r w:rsidR="00831BE1" w:rsidRPr="00D02E4E">
              <w:rPr>
                <w:spacing w:val="-6"/>
                <w:szCs w:val="24"/>
              </w:rPr>
              <w:t>30101810700000000187</w:t>
            </w:r>
            <w:r w:rsidRPr="00D02E4E">
              <w:rPr>
                <w:spacing w:val="-6"/>
                <w:szCs w:val="24"/>
              </w:rPr>
              <w:t xml:space="preserve"> в ГУ Банка России  по ЦФО</w:t>
            </w:r>
            <w:r w:rsidR="00831BE1" w:rsidRPr="00D02E4E">
              <w:rPr>
                <w:spacing w:val="-6"/>
                <w:szCs w:val="24"/>
              </w:rPr>
              <w:t xml:space="preserve"> г. Москва</w:t>
            </w:r>
            <w:r w:rsidRPr="00D02E4E">
              <w:rPr>
                <w:spacing w:val="-6"/>
                <w:szCs w:val="24"/>
              </w:rPr>
              <w:t xml:space="preserve">, БИК </w:t>
            </w:r>
            <w:r w:rsidR="00831BE1" w:rsidRPr="00D02E4E">
              <w:rPr>
                <w:spacing w:val="-6"/>
                <w:szCs w:val="24"/>
              </w:rPr>
              <w:t>044525187</w:t>
            </w:r>
            <w:r w:rsidR="00CB15CE" w:rsidRPr="00D02E4E">
              <w:rPr>
                <w:spacing w:val="-6"/>
                <w:szCs w:val="24"/>
              </w:rPr>
              <w:t xml:space="preserve">, </w:t>
            </w:r>
            <w:r w:rsidRPr="00D02E4E">
              <w:rPr>
                <w:spacing w:val="-6"/>
                <w:szCs w:val="24"/>
              </w:rPr>
              <w:t>адрес электронной почты:</w:t>
            </w:r>
            <w:r w:rsidR="00C71D3E" w:rsidRPr="00D02E4E">
              <w:rPr>
                <w:spacing w:val="-6"/>
                <w:szCs w:val="24"/>
              </w:rPr>
              <w:t xml:space="preserve"> Schet_escrow@vtb.ru</w:t>
            </w:r>
            <w:r w:rsidRPr="00D02E4E">
              <w:rPr>
                <w:spacing w:val="-6"/>
                <w:szCs w:val="24"/>
              </w:rPr>
              <w:t>, номер телефона: </w:t>
            </w:r>
            <w:r w:rsidR="00C71D3E" w:rsidRPr="00D02E4E">
              <w:rPr>
                <w:spacing w:val="-6"/>
                <w:szCs w:val="24"/>
              </w:rPr>
              <w:t>+7 495 960 2424</w:t>
            </w:r>
            <w:r w:rsidRPr="00D02E4E">
              <w:rPr>
                <w:spacing w:val="-6"/>
                <w:szCs w:val="24"/>
              </w:rPr>
              <w:t xml:space="preserve">, </w:t>
            </w:r>
            <w:r w:rsidR="00C71D3E" w:rsidRPr="00D02E4E">
              <w:rPr>
                <w:spacing w:val="-6"/>
                <w:szCs w:val="24"/>
              </w:rPr>
              <w:t>ИНН 7702070139</w:t>
            </w:r>
          </w:p>
          <w:p w14:paraId="21A5798D" w14:textId="77777777" w:rsidR="00665280" w:rsidRPr="00D02E4E" w:rsidRDefault="00665280" w:rsidP="00704ABD">
            <w:pPr>
              <w:spacing w:line="240" w:lineRule="auto"/>
              <w:jc w:val="both"/>
              <w:rPr>
                <w:rFonts w:ascii="Times New Roman" w:hAnsi="Times New Roman"/>
                <w:spacing w:val="-6"/>
                <w:sz w:val="24"/>
                <w:szCs w:val="24"/>
              </w:rPr>
            </w:pPr>
            <w:r w:rsidRPr="00D02E4E">
              <w:rPr>
                <w:rFonts w:ascii="Times New Roman" w:hAnsi="Times New Roman"/>
                <w:spacing w:val="-6"/>
                <w:sz w:val="24"/>
                <w:szCs w:val="24"/>
              </w:rPr>
              <w:t xml:space="preserve">Ни Депонент, ни Бенефициар не вправе распоряжаться денежными средствами, находящимися на счете эскроу. </w:t>
            </w:r>
          </w:p>
          <w:p w14:paraId="6434E139" w14:textId="77777777"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lastRenderedPageBreak/>
              <w:t>Расходы и комиссии Эскроу-агента по договору счета эскроу оплачивает та Сторона, в связи с действиями (бездействием) которой такие расходы и комиссии возникли</w:t>
            </w:r>
            <w:r w:rsidRPr="00D02E4E">
              <w:rPr>
                <w:rFonts w:ascii="Times New Roman" w:hAnsi="Times New Roman"/>
                <w:b/>
                <w:i/>
                <w:spacing w:val="-6"/>
                <w:sz w:val="24"/>
                <w:szCs w:val="24"/>
              </w:rPr>
              <w:t xml:space="preserve">. </w:t>
            </w:r>
          </w:p>
          <w:p w14:paraId="5BB14117"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Участник производит оплату в полном объеме Цены Договора в течение 5 (пяти) рабочих дней после даты государственной регистрации Договора в Регистрирующем органе, но не позднее 20 рабочих дней после подписания Договора.</w:t>
            </w:r>
          </w:p>
          <w:p w14:paraId="3A1AF316" w14:textId="77777777" w:rsidR="00665280" w:rsidRPr="00D02E4E" w:rsidRDefault="00665280" w:rsidP="005C5414">
            <w:pPr>
              <w:pStyle w:val="a4"/>
              <w:tabs>
                <w:tab w:val="left" w:pos="993"/>
              </w:tabs>
              <w:spacing w:line="240" w:lineRule="auto"/>
              <w:ind w:left="0" w:firstLine="992"/>
              <w:contextualSpacing w:val="0"/>
              <w:jc w:val="both"/>
              <w:rPr>
                <w:rFonts w:ascii="Times New Roman" w:hAnsi="Times New Roman"/>
                <w:spacing w:val="-6"/>
                <w:sz w:val="24"/>
                <w:szCs w:val="24"/>
              </w:rPr>
            </w:pPr>
            <w:r w:rsidRPr="00D02E4E">
              <w:rPr>
                <w:rFonts w:ascii="Times New Roman" w:hAnsi="Times New Roman"/>
                <w:spacing w:val="-6"/>
                <w:sz w:val="24"/>
                <w:szCs w:val="24"/>
              </w:rPr>
              <w:tab/>
              <w:t xml:space="preserve">Участник не имеет права осуществлять расчеты по Договору до момента государственной регистрации Договора. </w:t>
            </w:r>
          </w:p>
          <w:p w14:paraId="36EC63C4"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Денежные средства на счет эскроу вносятся на срок условного депонирования денежных средств, который не может превышать шести месяцев с даты ввода в эксплуатацию Объекта недвижимости.</w:t>
            </w:r>
          </w:p>
          <w:p w14:paraId="25BC28B3"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Обязанность Участника по оплате Цены Договора считается исполненной с даты уплаты в полном объеме денежных средств в соответствии с пунктами 3.1, 3.2, 3.3, 3.10 Договора.</w:t>
            </w:r>
          </w:p>
          <w:p w14:paraId="3E723458"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недвижимости и государственной регистрации права собственности в отношении Объекта долевого строительства, Застройщик и Участник долевого строительства обязаны заключить договор счета эскроу с другим уполномоченным банком. </w:t>
            </w:r>
          </w:p>
          <w:p w14:paraId="3E4EDB3A"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Цена Договора, указанная в пункте 3.1 Договора, подлежит изменению в случаях, если Окончательная Общая площадь Объекта долевого строительства будет больше или меньше по сравнению с Общей проектной площадью Объекта долевого строительства, указанной в пункте 2.2 Договора. </w:t>
            </w:r>
          </w:p>
          <w:p w14:paraId="723D0FF1"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Перерасчет Цены Договора производится путем умножения Окончательной Общей площади Объекта долевого строительства на стоимость 1 квадратного метра Объекта долевого строительства, указанную в п. 3.1 Договора. </w:t>
            </w:r>
          </w:p>
          <w:p w14:paraId="2B998285" w14:textId="0CFF535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Участнику в течение 60 (шестидесяти) рабочих дней с момента получения технического плана Объекта недвижимости, изготовленного кадастровым инженером, имеющим действующий квалификационный аттестат кадастрового инженера, направляется по указанному в Договоре адресу Участника (либо путем вручения такого уведомления непосредственно Участнику под расписку) письменное Уведомление с указанием Окончательной Общей площади Объекта долевого строительства и измененной Цены Договора (далее – Уведомление об изменении площади). Уведомление </w:t>
            </w:r>
            <w:r w:rsidR="005B5D81" w:rsidRPr="00D02E4E">
              <w:rPr>
                <w:rFonts w:ascii="Times New Roman" w:hAnsi="Times New Roman"/>
                <w:spacing w:val="-6"/>
                <w:sz w:val="24"/>
                <w:szCs w:val="24"/>
              </w:rPr>
              <w:t xml:space="preserve">об изменении площади </w:t>
            </w:r>
            <w:r w:rsidRPr="00D02E4E">
              <w:rPr>
                <w:rFonts w:ascii="Times New Roman" w:hAnsi="Times New Roman"/>
                <w:spacing w:val="-6"/>
                <w:sz w:val="24"/>
                <w:szCs w:val="24"/>
              </w:rPr>
              <w:t>считается полученным Участником также в том случае, если по данным почтовой службы оно было доставлено Участнику по его адресу, но не получено им.</w:t>
            </w:r>
          </w:p>
          <w:p w14:paraId="3B30E66F"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Если Окончательная Общая площадь Объекта долевого строительства будет больше Общей проектной площади Объекта долевого строительства на 1 кв.м. и более, Цена Договора меняется в сторону увеличения, и Участник обязуется в течение 15 (пятнадцати) рабочих дней с момента получения им Уведомления об изменении площади оплатить разницу между оплаченной Ценой Договора, указанной в пункте 3.1 Договора, и измененной в соответствии с пунктом 3.8 Договора. </w:t>
            </w:r>
          </w:p>
          <w:p w14:paraId="5E04FA0D"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Если Окончательная Общая площадь Объекта долевого строительства будет меньше Общей проектной площади Объекта долевого строительства на 1 кв.м. и более, Цена Договора меняется в сторону уменьшения, и Застройщик обязуется в течение 15 (пятнадцати) рабочих дней с момента получения им письменного требования Участника, содержащего банковские реквизиты для перечисления денежных средств, возвратить Участнику разницу между оплаченной Ценой Договора, указанной в пункте 3.1 Договора, и измененной в соответствии с пунктом 3.8 Договора.</w:t>
            </w:r>
          </w:p>
          <w:p w14:paraId="7FF9BABB"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Участник и Застройщик в течение 15 (пятнадцати) рабочих дней с момента получения Участником Уведомления об изменении площади обязуются подписать дополнительное соглашение к Договору, которое будет содержать данные об Окончательной Общей площади Объекта долевого строительства и уточненной Цене Договора. </w:t>
            </w:r>
          </w:p>
          <w:p w14:paraId="2A7D9B5C"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При неисполнении п. 3.3 Договора, в случае изменения Застройщиком стоимости 1 кв. м. неоплаченной площади Объекта долевого строительства Застройщик обязан известить об этом Участника долевого строительства не менее чем за 14 (Четырнадцать) календарных дней до изменения цены путем отправления письменного уведомления (заказное письмо с уведомлением) с приглашением Участника долевого строительства для подписания дополнительного соглашения к Договору. </w:t>
            </w:r>
          </w:p>
          <w:p w14:paraId="2FBDE2FA"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lastRenderedPageBreak/>
              <w:t>Если в течение 2 (двух) месяцев с даты заключения Договора Цена Договора, указанная в пункте 3.1 Договора, с учетом увеличения в соответствии с пунктом 3.10 Договора, не будет оплачена Участником, Застройщик вправе отказаться от исполнения Договора (расторгнуть Договор) в порядке, установленном Федеральным законом от 30.12.2004 № 214-ФЗ.</w:t>
            </w:r>
          </w:p>
          <w:p w14:paraId="22B96065"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До момента передачи Объекта долевого строительства Застройщиком Участнику денежные средства, полученные Застройщиком от Участника, являются средствами целевого финансирования и носят инвестиционный характер. </w:t>
            </w:r>
          </w:p>
          <w:p w14:paraId="3CB3D8C9"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Денежные средства и иные активы, оставшиеся в распоряжении Застройщика после завершения строительства Объекта, являются вознаграждением Застройщика за проведение им комплекса мероприятий по правовому, техническому, организационному и финансовому обеспечению строительства.</w:t>
            </w:r>
          </w:p>
          <w:p w14:paraId="5A90658B" w14:textId="77777777" w:rsidR="00665280" w:rsidRPr="00D02E4E" w:rsidRDefault="00665280" w:rsidP="0036478B">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Возврат денежных средств Застройщиком Участнику, независимо от причин прекращения Договора, осуществляется в безналичной форме путем перечисления их на счет по реквизитам в заявлении – требовании Участника, полученном Застройщиком.</w:t>
            </w:r>
          </w:p>
          <w:p w14:paraId="0F5A53D5" w14:textId="0E61C96B"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Стороны пришли к соглашению, что ипотека, залог права требования в силу закона в пользу Застройщика не возникает.</w:t>
            </w:r>
          </w:p>
        </w:tc>
      </w:tr>
      <w:permEnd w:id="1156451513"/>
      <w:tr w:rsidR="00665280" w:rsidRPr="0025181A" w14:paraId="3656B571" w14:textId="77777777" w:rsidTr="00745B2F">
        <w:tc>
          <w:tcPr>
            <w:tcW w:w="9911" w:type="dxa"/>
          </w:tcPr>
          <w:p w14:paraId="660CB7BA" w14:textId="77777777" w:rsidR="00665280" w:rsidRPr="00D02E4E" w:rsidRDefault="00665280" w:rsidP="007C6AD8">
            <w:pPr>
              <w:pStyle w:val="a4"/>
              <w:numPr>
                <w:ilvl w:val="0"/>
                <w:numId w:val="2"/>
              </w:numPr>
              <w:tabs>
                <w:tab w:val="left" w:pos="851"/>
                <w:tab w:val="left" w:pos="993"/>
              </w:tabs>
              <w:spacing w:line="240" w:lineRule="auto"/>
              <w:ind w:left="0" w:firstLine="0"/>
              <w:contextualSpacing w:val="0"/>
              <w:jc w:val="center"/>
              <w:rPr>
                <w:rFonts w:ascii="Times New Roman" w:hAnsi="Times New Roman"/>
                <w:b/>
                <w:spacing w:val="-6"/>
                <w:sz w:val="24"/>
                <w:szCs w:val="24"/>
              </w:rPr>
            </w:pPr>
            <w:r w:rsidRPr="00D02E4E">
              <w:rPr>
                <w:rFonts w:ascii="Times New Roman" w:hAnsi="Times New Roman"/>
                <w:b/>
                <w:spacing w:val="-6"/>
                <w:sz w:val="24"/>
                <w:szCs w:val="24"/>
              </w:rPr>
              <w:lastRenderedPageBreak/>
              <w:t>ОБЯЗАТЕЛЬСТВА СТОРОН</w:t>
            </w:r>
          </w:p>
          <w:p w14:paraId="10F139F5"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Застройщик обязуется:</w:t>
            </w:r>
          </w:p>
          <w:p w14:paraId="11492840"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Добросовестно выполнять свои обязательства по Договору.</w:t>
            </w:r>
          </w:p>
          <w:p w14:paraId="3E99D43A"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Совместно с Участником заключить договор счета эскроу на условиях, указанных в пункте 3.2 Договора. Предоставить Участнику долевого строительства документы, необходимые для государственной регистрации Договора.</w:t>
            </w:r>
          </w:p>
          <w:p w14:paraId="2E6F78A8" w14:textId="42818420" w:rsidR="00665280" w:rsidRPr="00D02E4E" w:rsidRDefault="00E90E87"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Pr>
                <w:rFonts w:ascii="Times New Roman" w:hAnsi="Times New Roman"/>
                <w:spacing w:val="-6"/>
                <w:sz w:val="24"/>
                <w:szCs w:val="24"/>
              </w:rPr>
              <w:t>Делегировать</w:t>
            </w:r>
            <w:r w:rsidR="00665280" w:rsidRPr="00D02E4E">
              <w:rPr>
                <w:rFonts w:ascii="Times New Roman" w:hAnsi="Times New Roman"/>
                <w:spacing w:val="-6"/>
                <w:sz w:val="24"/>
                <w:szCs w:val="24"/>
              </w:rPr>
              <w:t xml:space="preserve"> функции Заказчика по строительству Объекта</w:t>
            </w:r>
            <w:r>
              <w:rPr>
                <w:rFonts w:ascii="Times New Roman" w:hAnsi="Times New Roman"/>
                <w:spacing w:val="-6"/>
                <w:sz w:val="24"/>
                <w:szCs w:val="24"/>
              </w:rPr>
              <w:t>, инженерной организации</w:t>
            </w:r>
            <w:r w:rsidR="00665280" w:rsidRPr="00D02E4E">
              <w:rPr>
                <w:rFonts w:ascii="Times New Roman" w:hAnsi="Times New Roman"/>
                <w:spacing w:val="-6"/>
                <w:sz w:val="24"/>
                <w:szCs w:val="24"/>
              </w:rPr>
              <w:t>, а также производить целевое финансирование всех затрат, необходимых для достижения конечных целей Договора.</w:t>
            </w:r>
          </w:p>
          <w:p w14:paraId="057498BB" w14:textId="31992D9A" w:rsidR="00665280" w:rsidRPr="00D02E4E" w:rsidRDefault="00665280" w:rsidP="005C5414">
            <w:pPr>
              <w:pStyle w:val="a4"/>
              <w:tabs>
                <w:tab w:val="left" w:pos="993"/>
              </w:tabs>
              <w:spacing w:line="240" w:lineRule="auto"/>
              <w:ind w:left="0" w:firstLine="992"/>
              <w:contextualSpacing w:val="0"/>
              <w:jc w:val="both"/>
              <w:rPr>
                <w:rFonts w:ascii="Times New Roman" w:hAnsi="Times New Roman"/>
                <w:spacing w:val="-6"/>
                <w:sz w:val="24"/>
                <w:szCs w:val="24"/>
              </w:rPr>
            </w:pPr>
            <w:r w:rsidRPr="00D02E4E">
              <w:rPr>
                <w:rFonts w:ascii="Times New Roman" w:hAnsi="Times New Roman"/>
                <w:spacing w:val="-6"/>
                <w:sz w:val="24"/>
                <w:szCs w:val="24"/>
              </w:rPr>
              <w:tab/>
              <w:t>При строительстве Объекта</w:t>
            </w:r>
            <w:r w:rsidR="0036478B" w:rsidRPr="00D02E4E">
              <w:rPr>
                <w:rFonts w:ascii="Times New Roman" w:hAnsi="Times New Roman"/>
                <w:spacing w:val="-6"/>
                <w:sz w:val="24"/>
                <w:szCs w:val="24"/>
              </w:rPr>
              <w:t xml:space="preserve"> недвижимости,</w:t>
            </w:r>
            <w:r w:rsidRPr="00D02E4E">
              <w:rPr>
                <w:rFonts w:ascii="Times New Roman" w:hAnsi="Times New Roman"/>
                <w:spacing w:val="-6"/>
                <w:sz w:val="24"/>
                <w:szCs w:val="24"/>
              </w:rPr>
              <w:t xml:space="preserve"> качество выполняемых работ</w:t>
            </w:r>
            <w:r w:rsidR="0036478B" w:rsidRPr="00D02E4E">
              <w:rPr>
                <w:rFonts w:ascii="Times New Roman" w:hAnsi="Times New Roman"/>
                <w:spacing w:val="-6"/>
                <w:sz w:val="24"/>
                <w:szCs w:val="24"/>
              </w:rPr>
              <w:t>,</w:t>
            </w:r>
            <w:r w:rsidRPr="00D02E4E">
              <w:rPr>
                <w:rFonts w:ascii="Times New Roman" w:hAnsi="Times New Roman"/>
                <w:spacing w:val="-6"/>
                <w:sz w:val="24"/>
                <w:szCs w:val="24"/>
              </w:rPr>
              <w:t xml:space="preserve"> должно соответствовать проектной документации на строительство Объекта</w:t>
            </w:r>
            <w:r w:rsidR="0036478B" w:rsidRPr="00D02E4E">
              <w:rPr>
                <w:rFonts w:ascii="Times New Roman" w:hAnsi="Times New Roman"/>
                <w:spacing w:val="-6"/>
                <w:sz w:val="24"/>
                <w:szCs w:val="24"/>
              </w:rPr>
              <w:t xml:space="preserve"> недвижимости</w:t>
            </w:r>
            <w:r w:rsidRPr="00D02E4E">
              <w:rPr>
                <w:rFonts w:ascii="Times New Roman" w:hAnsi="Times New Roman"/>
                <w:spacing w:val="-6"/>
                <w:sz w:val="24"/>
                <w:szCs w:val="24"/>
              </w:rPr>
              <w:t>.</w:t>
            </w:r>
          </w:p>
          <w:p w14:paraId="6513ED49"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Обеспечить получение разрешения на ввод Объекта недвижимости в эксплуатацию. Сдача Объекта недвижимости в эксплуатацию подтверждается получением в установленном порядке разрешения на ввод Объекта недвижимости в эксплуатацию.</w:t>
            </w:r>
          </w:p>
          <w:p w14:paraId="488301EE"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Уведомить Участника долевого строительства в соответствии с пунктом 4 статьи 8 Федерального закона РФ от 30.12.2004 №214-ФЗ о завершении строительства, о возможности и готовности Объекта долевого строительства к передаче и к принятию по акту приема-передачи, а также о последствиях бездействия Участника долевого строительства, предусмотренных Договором.</w:t>
            </w:r>
          </w:p>
          <w:p w14:paraId="64EDDD54" w14:textId="77777777" w:rsidR="00665280" w:rsidRPr="00D02E4E" w:rsidRDefault="00665280" w:rsidP="007C6AD8">
            <w:pPr>
              <w:pStyle w:val="a4"/>
              <w:numPr>
                <w:ilvl w:val="2"/>
                <w:numId w:val="2"/>
              </w:numPr>
              <w:tabs>
                <w:tab w:val="left" w:pos="993"/>
                <w:tab w:val="left" w:pos="1276"/>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В определенный Договором срок передать Участнику Объект долевого строительства (качество которого соответствует условиям Договора, требованиям технических регламентов и проектной документации) по акту приема-передачи (при условии выполнения им обязательств, предусмотренных пунктами 3.3 и 3.10 Договора). Допускается досрочное исполнение обязательств Застройщика по передаче Объекта долевого строительства Участнику.</w:t>
            </w:r>
          </w:p>
          <w:p w14:paraId="1450BF80"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В случае, если Объект долевого строительства не может быть передан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w:t>
            </w:r>
          </w:p>
          <w:p w14:paraId="78CF5F1F" w14:textId="37328BE6"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Передать Участнику Объект долевого строительства свободным от любых имущественных прав </w:t>
            </w:r>
            <w:r w:rsidR="00E90E87">
              <w:rPr>
                <w:rFonts w:ascii="Times New Roman" w:hAnsi="Times New Roman"/>
                <w:spacing w:val="-6"/>
                <w:sz w:val="24"/>
                <w:szCs w:val="24"/>
              </w:rPr>
              <w:t xml:space="preserve">Застройщика </w:t>
            </w:r>
            <w:r w:rsidRPr="00D02E4E">
              <w:rPr>
                <w:rFonts w:ascii="Times New Roman" w:hAnsi="Times New Roman"/>
                <w:spacing w:val="-6"/>
                <w:sz w:val="24"/>
                <w:szCs w:val="24"/>
              </w:rPr>
              <w:t>и притязаний третьих лиц</w:t>
            </w:r>
            <w:r w:rsidR="00E90E87">
              <w:rPr>
                <w:rFonts w:ascii="Times New Roman" w:hAnsi="Times New Roman"/>
                <w:spacing w:val="-6"/>
                <w:sz w:val="24"/>
                <w:szCs w:val="24"/>
              </w:rPr>
              <w:t xml:space="preserve"> Застройщика</w:t>
            </w:r>
            <w:r w:rsidRPr="00D02E4E">
              <w:rPr>
                <w:rFonts w:ascii="Times New Roman" w:hAnsi="Times New Roman"/>
                <w:spacing w:val="-6"/>
                <w:sz w:val="24"/>
                <w:szCs w:val="24"/>
              </w:rPr>
              <w:t>, о которых в момент заключения Договора Застройщик не мог не знать.</w:t>
            </w:r>
          </w:p>
          <w:p w14:paraId="46812F5B" w14:textId="5E66DB70"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trike/>
                <w:spacing w:val="-6"/>
                <w:sz w:val="24"/>
                <w:szCs w:val="24"/>
              </w:rPr>
            </w:pPr>
            <w:r w:rsidRPr="00D02E4E">
              <w:rPr>
                <w:rFonts w:ascii="Times New Roman" w:hAnsi="Times New Roman"/>
                <w:spacing w:val="-6"/>
                <w:sz w:val="24"/>
                <w:szCs w:val="24"/>
              </w:rPr>
              <w:t>Передать Объект долевого строительства, качество и параметры строительной готовности которого соответствуют условиям Договора</w:t>
            </w:r>
            <w:r w:rsidR="00E90E87">
              <w:rPr>
                <w:rFonts w:ascii="Times New Roman" w:hAnsi="Times New Roman"/>
                <w:spacing w:val="-6"/>
                <w:sz w:val="24"/>
                <w:szCs w:val="24"/>
              </w:rPr>
              <w:t>.</w:t>
            </w:r>
          </w:p>
          <w:p w14:paraId="6502A314" w14:textId="4EB18C18"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Обязательства Застройщика считаются выполненными с момента подписания Сторонами передаточного акта о приеме Участником Объекта долевого строительства</w:t>
            </w:r>
            <w:r w:rsidR="0036478B" w:rsidRPr="00D02E4E">
              <w:rPr>
                <w:rFonts w:ascii="Times New Roman" w:hAnsi="Times New Roman"/>
                <w:spacing w:val="-6"/>
                <w:sz w:val="24"/>
                <w:szCs w:val="24"/>
              </w:rPr>
              <w:t xml:space="preserve"> или </w:t>
            </w:r>
            <w:r w:rsidR="00F90BE6" w:rsidRPr="00D02E4E">
              <w:rPr>
                <w:rFonts w:ascii="Times New Roman" w:hAnsi="Times New Roman"/>
                <w:spacing w:val="-6"/>
                <w:sz w:val="24"/>
                <w:szCs w:val="24"/>
              </w:rPr>
              <w:t xml:space="preserve">подписания Застройщиком </w:t>
            </w:r>
            <w:r w:rsidR="0036478B" w:rsidRPr="00D02E4E">
              <w:rPr>
                <w:rFonts w:ascii="Times New Roman" w:hAnsi="Times New Roman"/>
                <w:spacing w:val="-6"/>
                <w:sz w:val="24"/>
                <w:szCs w:val="24"/>
              </w:rPr>
              <w:t xml:space="preserve">одностороннего акта приема-передачи </w:t>
            </w:r>
            <w:r w:rsidR="00F90BE6" w:rsidRPr="00D02E4E">
              <w:rPr>
                <w:rFonts w:ascii="Times New Roman" w:hAnsi="Times New Roman"/>
                <w:spacing w:val="-6"/>
                <w:sz w:val="24"/>
                <w:szCs w:val="24"/>
              </w:rPr>
              <w:t>согласно требованиям, установленным Федерального закона РФ от 30.12.2004 №214-ФЗ</w:t>
            </w:r>
            <w:r w:rsidRPr="00D02E4E">
              <w:rPr>
                <w:rFonts w:ascii="Times New Roman" w:hAnsi="Times New Roman"/>
                <w:spacing w:val="-6"/>
                <w:sz w:val="24"/>
                <w:szCs w:val="24"/>
              </w:rPr>
              <w:t>.</w:t>
            </w:r>
          </w:p>
          <w:p w14:paraId="31371B1F"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Участник долевого строительства обязуется:</w:t>
            </w:r>
          </w:p>
          <w:p w14:paraId="2A183A79"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lastRenderedPageBreak/>
              <w:t xml:space="preserve"> В течение 5 (Пяти) рабочих дней с даты подписания Договора, совместно с представителем Застройщика подать в Регистрирующий орган все необходимые документы для регистрации Договора. В случае неисполнения настоящего пункта Договор считается не заключенным. </w:t>
            </w:r>
          </w:p>
          <w:p w14:paraId="7E87EEFF" w14:textId="4865CD1D"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Совместно с Застройщиком заключить договор счета эскроу на условиях, указанных в п. 3.2 Договора.</w:t>
            </w:r>
          </w:p>
          <w:p w14:paraId="047ABB7D" w14:textId="600AC714" w:rsidR="00C91BB0" w:rsidRPr="00D02E4E" w:rsidRDefault="00C91BB0" w:rsidP="005C5414">
            <w:pPr>
              <w:pStyle w:val="a4"/>
              <w:numPr>
                <w:ilvl w:val="3"/>
                <w:numId w:val="13"/>
              </w:numPr>
              <w:spacing w:line="240" w:lineRule="auto"/>
              <w:ind w:left="0" w:firstLine="0"/>
              <w:jc w:val="both"/>
              <w:rPr>
                <w:rFonts w:ascii="Times New Roman" w:hAnsi="Times New Roman"/>
                <w:spacing w:val="-6"/>
                <w:sz w:val="24"/>
                <w:szCs w:val="24"/>
              </w:rPr>
            </w:pPr>
            <w:r w:rsidRPr="00D02E4E">
              <w:rPr>
                <w:rFonts w:ascii="Times New Roman" w:hAnsi="Times New Roman"/>
                <w:spacing w:val="-6"/>
                <w:sz w:val="24"/>
                <w:szCs w:val="24"/>
              </w:rPr>
              <w:t xml:space="preserve">В случае изменений условий кредитования Застройщика </w:t>
            </w:r>
            <w:r w:rsidR="0065494E" w:rsidRPr="00D02E4E">
              <w:rPr>
                <w:rFonts w:ascii="Times New Roman" w:hAnsi="Times New Roman"/>
                <w:spacing w:val="-6"/>
                <w:sz w:val="24"/>
                <w:szCs w:val="24"/>
              </w:rPr>
              <w:t>Уполномоченным банком, эскроу-агентом</w:t>
            </w:r>
            <w:r w:rsidRPr="00D02E4E">
              <w:rPr>
                <w:rFonts w:ascii="Times New Roman" w:hAnsi="Times New Roman"/>
                <w:spacing w:val="-6"/>
                <w:sz w:val="24"/>
                <w:szCs w:val="24"/>
              </w:rPr>
              <w:t xml:space="preserve"> (</w:t>
            </w:r>
            <w:r w:rsidR="0065494E" w:rsidRPr="00D02E4E">
              <w:rPr>
                <w:rFonts w:ascii="Times New Roman" w:hAnsi="Times New Roman"/>
                <w:spacing w:val="-6"/>
                <w:sz w:val="24"/>
                <w:szCs w:val="24"/>
              </w:rPr>
              <w:t>замена Уполномоченного банка, эскроу-агента</w:t>
            </w:r>
            <w:r w:rsidRPr="00D02E4E">
              <w:rPr>
                <w:rFonts w:ascii="Times New Roman" w:hAnsi="Times New Roman"/>
                <w:spacing w:val="-6"/>
                <w:sz w:val="24"/>
                <w:szCs w:val="24"/>
              </w:rPr>
              <w:t>), в рамках проектного финансирования, Участник долевого строительства, после получения соответствующего уведомления, обязуется заключить с Застройщик</w:t>
            </w:r>
            <w:permStart w:id="1475230679" w:edGrp="everyone"/>
            <w:permEnd w:id="1475230679"/>
            <w:r w:rsidRPr="00D02E4E">
              <w:rPr>
                <w:rFonts w:ascii="Times New Roman" w:hAnsi="Times New Roman"/>
                <w:spacing w:val="-6"/>
                <w:sz w:val="24"/>
                <w:szCs w:val="24"/>
              </w:rPr>
              <w:t xml:space="preserve">ом дополнительное соглашение </w:t>
            </w:r>
            <w:r w:rsidR="0065494E" w:rsidRPr="00D02E4E">
              <w:rPr>
                <w:rFonts w:ascii="Times New Roman" w:hAnsi="Times New Roman"/>
                <w:spacing w:val="-6"/>
                <w:sz w:val="24"/>
                <w:szCs w:val="24"/>
              </w:rPr>
              <w:t>с целью корректировки пункта 3.2. Договора в части замены Уполномоченного банка, эскроу-агента</w:t>
            </w:r>
            <w:r w:rsidR="00CE487F" w:rsidRPr="00D02E4E">
              <w:rPr>
                <w:rFonts w:ascii="Times New Roman" w:hAnsi="Times New Roman"/>
                <w:spacing w:val="-6"/>
                <w:sz w:val="24"/>
                <w:szCs w:val="24"/>
              </w:rPr>
              <w:t>,</w:t>
            </w:r>
            <w:permStart w:id="611391620" w:edGrp="everyone"/>
            <w:permEnd w:id="611391620"/>
            <w:r w:rsidR="0065494E" w:rsidRPr="00D02E4E">
              <w:rPr>
                <w:rFonts w:ascii="Times New Roman" w:hAnsi="Times New Roman"/>
                <w:spacing w:val="-6"/>
                <w:sz w:val="24"/>
                <w:szCs w:val="24"/>
              </w:rPr>
              <w:t xml:space="preserve"> связанных с этим реквизитов</w:t>
            </w:r>
            <w:r w:rsidR="00CE487F" w:rsidRPr="00D02E4E">
              <w:rPr>
                <w:rFonts w:ascii="Times New Roman" w:hAnsi="Times New Roman"/>
                <w:spacing w:val="-6"/>
                <w:sz w:val="24"/>
                <w:szCs w:val="24"/>
              </w:rPr>
              <w:t xml:space="preserve"> и иных условий Договора</w:t>
            </w:r>
            <w:r w:rsidR="0065494E" w:rsidRPr="00D02E4E">
              <w:rPr>
                <w:rFonts w:ascii="Times New Roman" w:hAnsi="Times New Roman"/>
                <w:spacing w:val="-6"/>
                <w:sz w:val="24"/>
                <w:szCs w:val="24"/>
              </w:rPr>
              <w:t>.</w:t>
            </w:r>
          </w:p>
          <w:p w14:paraId="3FE8B1EF"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Своевременно и в полном объеме оплачивать Цену Договора в соответствии с </w:t>
            </w:r>
            <w:r w:rsidRPr="00D02E4E">
              <w:rPr>
                <w:rFonts w:ascii="Times New Roman" w:hAnsi="Times New Roman"/>
                <w:spacing w:val="-6"/>
                <w:sz w:val="24"/>
                <w:szCs w:val="24"/>
              </w:rPr>
              <w:br/>
              <w:t>пунктами 3.1-.3.3 и 3.10 Договора, а также иные выплаты, предусмотренные Договором.</w:t>
            </w:r>
          </w:p>
          <w:p w14:paraId="5CFEFD0E"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В течение 5(пяти) рабочих дней после перечисления Суммы депонирования на счет эскроу предоставить Застройщику выписку по счету эскроу, подтверждающую поступление Суммы депонирования, указанной в пункте 3.2 Договора, на счет эскроу в полном объеме. </w:t>
            </w:r>
          </w:p>
          <w:p w14:paraId="3D3EFD1E"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Принять Объект долевого строительства по передаточному акту (акту приема-передачи) или иному документу о передаче Объекта долевого строительства в течение семи календарных дней с момента получения уведомления Застройщика о готовности Объекта долевого строительства к передаче в соответствии с пунктом 4.1.5 Договора. В случае обнаружения недостатков Объекта долевого строительства немедленно сообщить об этом Застройщику с целью составления сторонами Акта осмотра по форме, установленной Приложением №3 к Договору.</w:t>
            </w:r>
          </w:p>
          <w:p w14:paraId="34814B7B" w14:textId="0C585FDF"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С момента подписания акта приема-передачи Объекта долевого строительства принять участие в выборе способа управления многоквартирным домом в соответствии с Жилищным кодексом РФ. С момента подписания акта приема-передачи</w:t>
            </w:r>
            <w:r w:rsidR="00F90BE6" w:rsidRPr="00D02E4E">
              <w:rPr>
                <w:rFonts w:ascii="Times New Roman" w:hAnsi="Times New Roman"/>
                <w:spacing w:val="-6"/>
                <w:sz w:val="24"/>
                <w:szCs w:val="24"/>
              </w:rPr>
              <w:t>,</w:t>
            </w:r>
            <w:r w:rsidRPr="00D02E4E">
              <w:rPr>
                <w:rFonts w:ascii="Times New Roman" w:hAnsi="Times New Roman"/>
                <w:spacing w:val="-6"/>
                <w:sz w:val="24"/>
                <w:szCs w:val="24"/>
              </w:rPr>
              <w:t xml:space="preserve"> у Участника долевого строительства возникает обязанность по оплате за пользование жилым помещением (внесение платежей за жилое помещение и коммунальные услуги).</w:t>
            </w:r>
          </w:p>
          <w:p w14:paraId="5F397085" w14:textId="65F65091" w:rsidR="00665280" w:rsidRPr="00D02E4E" w:rsidRDefault="00665280" w:rsidP="007C6AD8">
            <w:pPr>
              <w:pStyle w:val="a4"/>
              <w:numPr>
                <w:ilvl w:val="2"/>
                <w:numId w:val="2"/>
              </w:numPr>
              <w:tabs>
                <w:tab w:val="left" w:pos="993"/>
              </w:tabs>
              <w:spacing w:line="240" w:lineRule="auto"/>
              <w:ind w:left="0" w:firstLine="0"/>
              <w:jc w:val="both"/>
              <w:rPr>
                <w:rFonts w:ascii="Times New Roman" w:hAnsi="Times New Roman"/>
                <w:spacing w:val="-6"/>
                <w:sz w:val="24"/>
                <w:szCs w:val="24"/>
              </w:rPr>
            </w:pPr>
            <w:r w:rsidRPr="00D02E4E">
              <w:rPr>
                <w:rFonts w:ascii="Times New Roman" w:hAnsi="Times New Roman"/>
                <w:spacing w:val="-6"/>
                <w:sz w:val="24"/>
                <w:szCs w:val="24"/>
              </w:rPr>
              <w:t xml:space="preserve"> Участник </w:t>
            </w:r>
            <w:r w:rsidRPr="00D02E4E">
              <w:rPr>
                <w:rFonts w:ascii="Times New Roman" w:hAnsi="Times New Roman"/>
                <w:b/>
                <w:bCs/>
                <w:spacing w:val="-6"/>
                <w:sz w:val="24"/>
                <w:szCs w:val="24"/>
              </w:rPr>
              <w:t>не вправе</w:t>
            </w:r>
            <w:r w:rsidRPr="00D02E4E">
              <w:rPr>
                <w:rFonts w:ascii="Times New Roman" w:hAnsi="Times New Roman"/>
                <w:spacing w:val="-6"/>
                <w:sz w:val="24"/>
                <w:szCs w:val="24"/>
              </w:rPr>
              <w:t xml:space="preserve"> до подписания передаточного акта о приемке Объекта долевого строительства и государственной регистрации права собственности Участника на Объект долевого строительства производить в нем ремонт, перепланировку и/или переустройство, работы по отделке и установке внутреннего оборудования. В случае нарушения вышеуказанного положения Участник самостоятельно несет полную ответственность за причинение вреда третьим лицам и их имуществу</w:t>
            </w:r>
            <w:r w:rsidR="00F90BE6" w:rsidRPr="00D02E4E">
              <w:rPr>
                <w:rFonts w:ascii="Times New Roman" w:hAnsi="Times New Roman"/>
                <w:spacing w:val="-6"/>
                <w:sz w:val="24"/>
                <w:szCs w:val="24"/>
              </w:rPr>
              <w:t>, общему имуществу</w:t>
            </w:r>
            <w:r w:rsidRPr="00D02E4E">
              <w:rPr>
                <w:rFonts w:ascii="Times New Roman" w:hAnsi="Times New Roman"/>
                <w:spacing w:val="-6"/>
                <w:sz w:val="24"/>
                <w:szCs w:val="24"/>
              </w:rPr>
              <w:t>, Объекту долевого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399E790E"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 момента приемки Объекта долевого строительства и до регистрации права собственности на него Участник долевого строительства обязуется:</w:t>
            </w:r>
          </w:p>
          <w:p w14:paraId="0F96E6A8" w14:textId="77777777"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 не производить никаких перестроек в Объекте долевого строительства (перепланировок, сноса стен и перегородок, установка решеток и остекления, переустройство коммуникации и пр.);</w:t>
            </w:r>
          </w:p>
          <w:p w14:paraId="2B1B62F8" w14:textId="77777777"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 в случае аварий внутренних тепло-, энерго- и других сетей по вине Участника долевого строительства принимать все необходимые меры к устранению аварий и их последствий за свой счет.</w:t>
            </w:r>
          </w:p>
          <w:p w14:paraId="07DEE70D" w14:textId="77777777" w:rsidR="001B2B6C" w:rsidRPr="00D02E4E" w:rsidRDefault="001B2B6C"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rPr>
              <w:t xml:space="preserve">В течении 10 (десять) календарных дней с момента получения Уведомления о готовности передачи Объекта долевого строительства, предоставить Застройщику актуальную личную информацию, необходимую Застройщику для регистрации права собственности на Объект долевого строительства. Участник долевого строительства владеет информацией о том, что согласно части 5 статьи 15 Жилищного кодекса РФ, при государственной регистрации права собственности Участника долевого строительства на Объект, в Едином государственном реестре недвижимости общая площадь Объекта долевого строительства будет указана без учета площади балконов, лоджий, террас. </w:t>
            </w:r>
          </w:p>
          <w:p w14:paraId="159697C9" w14:textId="3DDDFA7A"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Не вмешиваться в хозяйственную деятельность Застройщика.</w:t>
            </w:r>
          </w:p>
          <w:p w14:paraId="4D49B4EA" w14:textId="72D2B169"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Осуществлять эксплуатацию Объекта долевого строительства в соответствии с «Правилами и нормами технической эксплуатации жилищного фонда», утвержденных </w:t>
            </w:r>
            <w:r w:rsidRPr="00D02E4E">
              <w:rPr>
                <w:rFonts w:ascii="Times New Roman" w:hAnsi="Times New Roman"/>
                <w:spacing w:val="-6"/>
                <w:sz w:val="24"/>
                <w:szCs w:val="24"/>
              </w:rPr>
              <w:lastRenderedPageBreak/>
              <w:t>постановлением Госстроя России от 27.09.2003 № 170 и иными действующими нормативными требованиями.</w:t>
            </w:r>
          </w:p>
          <w:p w14:paraId="1FAE4602" w14:textId="77BEF58C" w:rsidR="00665280" w:rsidRPr="00D02E4E" w:rsidRDefault="00665280" w:rsidP="007C6AD8">
            <w:pPr>
              <w:pStyle w:val="a4"/>
              <w:tabs>
                <w:tab w:val="left" w:pos="993"/>
              </w:tabs>
              <w:spacing w:line="240" w:lineRule="auto"/>
              <w:ind w:left="0" w:firstLine="708"/>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Право собственности на общее имущество </w:t>
            </w:r>
            <w:r w:rsidR="006972CC" w:rsidRPr="00D02E4E">
              <w:rPr>
                <w:rFonts w:ascii="Times New Roman" w:hAnsi="Times New Roman"/>
                <w:spacing w:val="-6"/>
                <w:sz w:val="24"/>
                <w:szCs w:val="24"/>
              </w:rPr>
              <w:t>Объекта недвижимости</w:t>
            </w:r>
            <w:r w:rsidRPr="00D02E4E">
              <w:rPr>
                <w:rFonts w:ascii="Times New Roman" w:hAnsi="Times New Roman"/>
                <w:spacing w:val="-6"/>
                <w:sz w:val="24"/>
                <w:szCs w:val="24"/>
              </w:rPr>
              <w:t xml:space="preserve">, в состав которого входит и земельный участок под </w:t>
            </w:r>
            <w:r w:rsidR="006972CC" w:rsidRPr="00D02E4E">
              <w:rPr>
                <w:rFonts w:ascii="Times New Roman" w:hAnsi="Times New Roman"/>
                <w:spacing w:val="-6"/>
                <w:sz w:val="24"/>
                <w:szCs w:val="24"/>
              </w:rPr>
              <w:t>Объектом недвижимости</w:t>
            </w:r>
            <w:r w:rsidRPr="00D02E4E">
              <w:rPr>
                <w:rFonts w:ascii="Times New Roman" w:hAnsi="Times New Roman"/>
                <w:spacing w:val="-6"/>
                <w:sz w:val="24"/>
                <w:szCs w:val="24"/>
              </w:rPr>
              <w:t xml:space="preserve">, у собственников помещений в </w:t>
            </w:r>
            <w:r w:rsidR="006972CC" w:rsidRPr="00D02E4E">
              <w:rPr>
                <w:rFonts w:ascii="Times New Roman" w:hAnsi="Times New Roman"/>
                <w:spacing w:val="-6"/>
                <w:sz w:val="24"/>
                <w:szCs w:val="24"/>
              </w:rPr>
              <w:t>Объекте недвижимости</w:t>
            </w:r>
            <w:r w:rsidRPr="00D02E4E">
              <w:rPr>
                <w:rFonts w:ascii="Times New Roman" w:hAnsi="Times New Roman"/>
                <w:spacing w:val="-6"/>
                <w:sz w:val="24"/>
                <w:szCs w:val="24"/>
              </w:rPr>
              <w:t xml:space="preserve"> возникает в силу права собственности на жилое помещение в данном </w:t>
            </w:r>
            <w:r w:rsidR="006972CC" w:rsidRPr="00D02E4E">
              <w:rPr>
                <w:rFonts w:ascii="Times New Roman" w:hAnsi="Times New Roman"/>
                <w:spacing w:val="-6"/>
                <w:sz w:val="24"/>
                <w:szCs w:val="24"/>
              </w:rPr>
              <w:t>Объекте недвижимости</w:t>
            </w:r>
            <w:r w:rsidRPr="00D02E4E">
              <w:rPr>
                <w:rFonts w:ascii="Times New Roman" w:hAnsi="Times New Roman"/>
                <w:spacing w:val="-6"/>
                <w:sz w:val="24"/>
                <w:szCs w:val="24"/>
              </w:rPr>
              <w:t>.</w:t>
            </w:r>
          </w:p>
          <w:p w14:paraId="7BC07BC3"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Выполнить другие обязательства, предусмотренные для Участника действующим законодательством Российской Федерации. </w:t>
            </w:r>
          </w:p>
          <w:p w14:paraId="2258DB28"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Стороны обязуются без задержки визировать (утверждать, подписывать) всю необходимую документацию (проекты, чертежи и т.п.), которая должна пройти подобного рода процедуру в связи с особенностью Договора или которая должна быть согласовано Сторонами в силу Договора, иных соглашений или нормативных актов.</w:t>
            </w:r>
          </w:p>
          <w:p w14:paraId="45DC55FD"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14:paraId="30DB9730" w14:textId="1FC114C4"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 или иного документа о передаче Объекта долевого строительства.</w:t>
            </w:r>
          </w:p>
          <w:p w14:paraId="425447E3" w14:textId="0EA1D6B9" w:rsidR="00745B2F" w:rsidRPr="00D02E4E" w:rsidRDefault="00665280" w:rsidP="00704ABD">
            <w:pPr>
              <w:pStyle w:val="a4"/>
              <w:numPr>
                <w:ilvl w:val="1"/>
                <w:numId w:val="2"/>
              </w:numPr>
              <w:spacing w:line="240" w:lineRule="auto"/>
              <w:ind w:left="0" w:firstLine="0"/>
              <w:jc w:val="both"/>
              <w:rPr>
                <w:rFonts w:ascii="Times New Roman" w:hAnsi="Times New Roman"/>
                <w:spacing w:val="-6"/>
                <w:sz w:val="24"/>
                <w:szCs w:val="24"/>
              </w:rPr>
            </w:pPr>
            <w:r w:rsidRPr="00D02E4E">
              <w:rPr>
                <w:rFonts w:ascii="Times New Roman" w:hAnsi="Times New Roman"/>
                <w:spacing w:val="-6"/>
                <w:sz w:val="24"/>
                <w:szCs w:val="24"/>
              </w:rPr>
              <w:t>Стороны обязаны информировать друг друга об изменениях своих адресов и реквизитов, указанных в Договоре, в письменной форме в течение 10 (десяти) календарных дней с момента изменения адреса или реквизитов.</w:t>
            </w:r>
          </w:p>
        </w:tc>
      </w:tr>
      <w:tr w:rsidR="00665280" w:rsidRPr="0025181A" w14:paraId="1A9F1368" w14:textId="77777777" w:rsidTr="00745B2F">
        <w:tc>
          <w:tcPr>
            <w:tcW w:w="9911" w:type="dxa"/>
          </w:tcPr>
          <w:p w14:paraId="3625AAA4" w14:textId="77777777" w:rsidR="00665280" w:rsidRPr="00D02E4E" w:rsidRDefault="00665280" w:rsidP="007C6AD8">
            <w:pPr>
              <w:pStyle w:val="a4"/>
              <w:numPr>
                <w:ilvl w:val="0"/>
                <w:numId w:val="2"/>
              </w:numPr>
              <w:tabs>
                <w:tab w:val="left" w:pos="993"/>
              </w:tabs>
              <w:spacing w:line="240" w:lineRule="auto"/>
              <w:ind w:left="0" w:firstLine="0"/>
              <w:contextualSpacing w:val="0"/>
              <w:jc w:val="center"/>
              <w:rPr>
                <w:rFonts w:ascii="Times New Roman" w:hAnsi="Times New Roman"/>
                <w:b/>
                <w:spacing w:val="-6"/>
                <w:sz w:val="24"/>
                <w:szCs w:val="24"/>
              </w:rPr>
            </w:pPr>
            <w:r w:rsidRPr="00D02E4E">
              <w:rPr>
                <w:rFonts w:ascii="Times New Roman" w:hAnsi="Times New Roman"/>
                <w:b/>
                <w:spacing w:val="-6"/>
                <w:sz w:val="24"/>
                <w:szCs w:val="24"/>
              </w:rPr>
              <w:lastRenderedPageBreak/>
              <w:t>ПРАВА СТОРОН</w:t>
            </w:r>
          </w:p>
          <w:p w14:paraId="5E103496"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Застройщик вправе:</w:t>
            </w:r>
          </w:p>
          <w:p w14:paraId="2EBE449F" w14:textId="28802813"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Без согласия Участника вносить незначительные изменения в проектную документацию, а также заменять строительные материалы и оборудование, в том числе по данным, отраженным в Договоре, которые не ухудшают качество Объекта долевого строительства, а также не делают его непригодным для использования. Данные изменения признаются Сторонами допустимыми, не нарушающими условия Договора и не влияющие на общие конструктивные и технические характеристики Объекта недвижимости, изменение которых отражается в проектной документации на Объект недвижимости. При этом заключения дополнительного соглашения </w:t>
            </w:r>
            <w:r w:rsidR="00400ECF" w:rsidRPr="00D02E4E">
              <w:rPr>
                <w:rFonts w:ascii="Times New Roman" w:hAnsi="Times New Roman"/>
                <w:spacing w:val="-6"/>
                <w:sz w:val="24"/>
                <w:szCs w:val="24"/>
              </w:rPr>
              <w:t xml:space="preserve">Сторон </w:t>
            </w:r>
            <w:r w:rsidRPr="00D02E4E">
              <w:rPr>
                <w:rFonts w:ascii="Times New Roman" w:hAnsi="Times New Roman"/>
                <w:spacing w:val="-6"/>
                <w:sz w:val="24"/>
                <w:szCs w:val="24"/>
              </w:rPr>
              <w:t>не требуется.</w:t>
            </w:r>
          </w:p>
          <w:p w14:paraId="545B5157"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Реализовывать иные права, предусмотренные законом и Договором.</w:t>
            </w:r>
          </w:p>
          <w:p w14:paraId="4E4C5EAE"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Участник долевого строительства вправе: </w:t>
            </w:r>
          </w:p>
          <w:p w14:paraId="62D91E83" w14:textId="32344018" w:rsidR="00665280" w:rsidRPr="00D02E4E" w:rsidRDefault="001B2B6C"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rPr>
              <w:t>Обратиться в органы, осуществляющие государственную регистрацию прав на недвижимое имущество и сделок с ним, с заявлением о предоставление выписки из Единого государственного реестра недвижимости в целях подтверждения права собственности на Объект долевого строительства.</w:t>
            </w:r>
          </w:p>
          <w:p w14:paraId="3E74779C" w14:textId="77777777" w:rsidR="00665280" w:rsidRPr="00D02E4E" w:rsidRDefault="00665280" w:rsidP="007C6AD8">
            <w:pPr>
              <w:pStyle w:val="a4"/>
              <w:numPr>
                <w:ilvl w:val="2"/>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Переуступить свои права и обязанности по Договору третьим лицам в соответствии с действующим законодательством РФ.</w:t>
            </w:r>
          </w:p>
          <w:p w14:paraId="377B920F" w14:textId="48C50089"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Вопросы, связанные с использованием Объекта долевого строительства после подписания Сторонами передаточного акта о приеме Объекта долевого строительства, не входят в компетенцию Застройщика. </w:t>
            </w:r>
          </w:p>
        </w:tc>
      </w:tr>
      <w:tr w:rsidR="00665280" w:rsidRPr="0025181A" w14:paraId="2DBB3328" w14:textId="77777777" w:rsidTr="00745B2F">
        <w:tc>
          <w:tcPr>
            <w:tcW w:w="9911" w:type="dxa"/>
          </w:tcPr>
          <w:p w14:paraId="598FB075" w14:textId="77777777" w:rsidR="00665280" w:rsidRPr="00D02E4E" w:rsidRDefault="00665280" w:rsidP="007C6AD8">
            <w:pPr>
              <w:pStyle w:val="a4"/>
              <w:numPr>
                <w:ilvl w:val="0"/>
                <w:numId w:val="2"/>
              </w:numPr>
              <w:tabs>
                <w:tab w:val="left" w:pos="993"/>
              </w:tabs>
              <w:spacing w:line="240" w:lineRule="auto"/>
              <w:ind w:left="0" w:firstLine="0"/>
              <w:contextualSpacing w:val="0"/>
              <w:jc w:val="center"/>
              <w:rPr>
                <w:rFonts w:ascii="Times New Roman" w:hAnsi="Times New Roman"/>
                <w:b/>
                <w:spacing w:val="-6"/>
                <w:sz w:val="24"/>
                <w:szCs w:val="24"/>
              </w:rPr>
            </w:pPr>
            <w:r w:rsidRPr="00D02E4E">
              <w:rPr>
                <w:rFonts w:ascii="Times New Roman" w:hAnsi="Times New Roman"/>
                <w:b/>
                <w:spacing w:val="-6"/>
                <w:sz w:val="24"/>
                <w:szCs w:val="24"/>
              </w:rPr>
              <w:t>ГАРАНТИИ КАЧЕСТВА</w:t>
            </w:r>
          </w:p>
          <w:p w14:paraId="7871570F" w14:textId="73DEEBE0"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Объект долевого строительства должен соответствовать условиям Договора, либо, при отсутствии или неполноте условий Договора, требованиям проектной документации и градостроительных регламентов, а также иным обязательным требованиям, установленным действующим законодательством РФ. </w:t>
            </w:r>
            <w:r w:rsidR="00400ECF" w:rsidRPr="00D02E4E">
              <w:rPr>
                <w:rFonts w:ascii="Times New Roman" w:hAnsi="Times New Roman"/>
                <w:spacing w:val="-6"/>
                <w:sz w:val="24"/>
                <w:szCs w:val="24"/>
              </w:rPr>
              <w:t>Стонами признается и подтверждается, что применение ГОСТ</w:t>
            </w:r>
            <w:r w:rsidR="00BE1F02" w:rsidRPr="00D02E4E">
              <w:rPr>
                <w:rFonts w:ascii="Times New Roman" w:hAnsi="Times New Roman"/>
                <w:spacing w:val="-6"/>
                <w:sz w:val="24"/>
                <w:szCs w:val="24"/>
              </w:rPr>
              <w:t>ов не является обязанностью</w:t>
            </w:r>
            <w:r w:rsidR="006972CC" w:rsidRPr="00D02E4E">
              <w:rPr>
                <w:rFonts w:ascii="Times New Roman" w:hAnsi="Times New Roman"/>
                <w:spacing w:val="-6"/>
                <w:sz w:val="24"/>
                <w:szCs w:val="24"/>
              </w:rPr>
              <w:t>,</w:t>
            </w:r>
            <w:r w:rsidR="00BE1F02" w:rsidRPr="00D02E4E">
              <w:rPr>
                <w:rFonts w:ascii="Times New Roman" w:hAnsi="Times New Roman"/>
                <w:spacing w:val="-6"/>
                <w:sz w:val="24"/>
                <w:szCs w:val="24"/>
              </w:rPr>
              <w:t xml:space="preserve"> а правом Застройщика, если иное не установлено проектной документацией.</w:t>
            </w:r>
          </w:p>
          <w:p w14:paraId="2F25E37F"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В случае существенных нарушений требований к качеству Объекта долевого строительства, делающих Объект долевого строительства не пригодным для предусмотренного Договором использования, Участник долевого строительства в одностороннем порядке вправе отказаться от исполнения Договора.</w:t>
            </w:r>
          </w:p>
          <w:p w14:paraId="5B953B27"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14:paraId="070B33F8"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Гарантийный срок для Объекта долевого строительства, за исключением технологического и инженерного оборудования, входящего в состав Объекта долевого </w:t>
            </w:r>
            <w:r w:rsidRPr="00D02E4E">
              <w:rPr>
                <w:rFonts w:ascii="Times New Roman" w:hAnsi="Times New Roman"/>
                <w:spacing w:val="-6"/>
                <w:sz w:val="24"/>
                <w:szCs w:val="24"/>
              </w:rPr>
              <w:lastRenderedPageBreak/>
              <w:t>строительства, составляет три года.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Объекта долевого строительства, Участнику долевого строительства.</w:t>
            </w:r>
          </w:p>
          <w:p w14:paraId="53D55AAE"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в Объекте недвижимости.</w:t>
            </w:r>
          </w:p>
          <w:p w14:paraId="3B0497C8"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В соответствии с пунктом 7 статьи 7 Закона №214-ФЗ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3A3FB3F1"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Стороны исходят из того, что свидетельством надлежащего качества Объекта, соответствия требованиям технических регламентов и проектной документации, техническим нормам и правилам является Заключение о соответствии построенного, реконструированного и отремонтированного объекта капитального строительства требованиям технических регламентов и проектной документации, выданное Инспекцией ГСН (государственный строительный надзор).</w:t>
            </w:r>
          </w:p>
          <w:p w14:paraId="63B83AF8" w14:textId="7BF78B23" w:rsidR="00665280" w:rsidRPr="00D02E4E" w:rsidRDefault="00665280" w:rsidP="00022A25">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ab/>
              <w:t>В связи с этим Застройщик не принимает от Участника претензий по отсутствию каких-либо объемов и видов работ, материалов, оборудования, комплектации и характеристик Объекта долевого строительства, в акте приема-передачи, не согласованных Договором, в том числе и в связи с отсутствием внутренней отделки.</w:t>
            </w:r>
          </w:p>
        </w:tc>
      </w:tr>
      <w:tr w:rsidR="00665280" w:rsidRPr="0025181A" w14:paraId="3872259E" w14:textId="77777777" w:rsidTr="00745B2F">
        <w:tc>
          <w:tcPr>
            <w:tcW w:w="9911" w:type="dxa"/>
          </w:tcPr>
          <w:p w14:paraId="2FC8B3DE" w14:textId="77777777" w:rsidR="00665280" w:rsidRPr="00D02E4E" w:rsidRDefault="00665280" w:rsidP="007C6AD8">
            <w:pPr>
              <w:pStyle w:val="a4"/>
              <w:numPr>
                <w:ilvl w:val="0"/>
                <w:numId w:val="2"/>
              </w:numPr>
              <w:tabs>
                <w:tab w:val="left" w:pos="993"/>
              </w:tabs>
              <w:spacing w:line="240" w:lineRule="auto"/>
              <w:ind w:left="0" w:firstLine="0"/>
              <w:contextualSpacing w:val="0"/>
              <w:jc w:val="center"/>
              <w:rPr>
                <w:rFonts w:ascii="Times New Roman" w:hAnsi="Times New Roman"/>
                <w:b/>
                <w:spacing w:val="-6"/>
                <w:sz w:val="24"/>
                <w:szCs w:val="24"/>
              </w:rPr>
            </w:pPr>
            <w:r w:rsidRPr="00D02E4E">
              <w:rPr>
                <w:rFonts w:ascii="Times New Roman" w:hAnsi="Times New Roman"/>
                <w:b/>
                <w:spacing w:val="-6"/>
                <w:sz w:val="24"/>
                <w:szCs w:val="24"/>
              </w:rPr>
              <w:lastRenderedPageBreak/>
              <w:t>ПЕРЕДАЧА ОБЪЕКТА ДОЛЕВОГО СТРОИТЕЛЬСТВА</w:t>
            </w:r>
          </w:p>
          <w:p w14:paraId="41A92A95"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После получения Застройщиком в установленном порядке разрешения на ввод Объекта недвижимости в эксплуатацию Застройщик обязан передать Объект долевого строительства Участнику долевого строительства по подписываемому Сторонами передаточному акту (акту приема-передачи) в установленный Договором срок (за исключением случая досрочной передачи Объекта долевого строительства).</w:t>
            </w:r>
          </w:p>
          <w:p w14:paraId="11D3754A"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по форме указанной в Приложении №4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Объекта долевого строительства, а также иная информация по усмотрению Сторон. Передача Объекта долевого строительства осуществляется не ранее чем после получения в установленном порядке разрешения на ввод Объекта недвижимости в эксплуатации.</w:t>
            </w:r>
          </w:p>
          <w:p w14:paraId="78476595"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и содержит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6610ECD4" w14:textId="6F578E50"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Участник долевого строительства, получивший сообщение Застройщика о завершении строительства (создания) Объекта недвижимости в соответствии с Договором и готовности Объекта долевого строительства к передаче, обязан принять </w:t>
            </w:r>
            <w:r w:rsidR="005B5D81" w:rsidRPr="00D02E4E">
              <w:rPr>
                <w:rFonts w:ascii="Times New Roman" w:hAnsi="Times New Roman"/>
                <w:spacing w:val="-6"/>
                <w:sz w:val="24"/>
                <w:szCs w:val="24"/>
              </w:rPr>
              <w:t xml:space="preserve">его </w:t>
            </w:r>
            <w:r w:rsidRPr="00D02E4E">
              <w:rPr>
                <w:rFonts w:ascii="Times New Roman" w:hAnsi="Times New Roman"/>
                <w:spacing w:val="-6"/>
                <w:sz w:val="24"/>
                <w:szCs w:val="24"/>
              </w:rPr>
              <w:t>в течение 7 (Семи) календарных дней со дня получения указанного сообщения.</w:t>
            </w:r>
          </w:p>
          <w:p w14:paraId="325A69D7"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lastRenderedPageBreak/>
              <w:t xml:space="preserve">Предназначенные для обслуживания более одного домовладения межквартирные лестничные клетки, лестницы, коридоры, крыши, технические этажи; ограждающие несущие и не несущие конструкции; механическое, электрическое, сантехническое и иное оборудование, находящееся за пределами или внутри помещений и предназначенные для обслуживания более одного помещения, прилегающие территории в установленных границах с элементами озеленения и благоустройства, а так же иные объекты, предназначенные для обслуживания единого комплекса недвижимого имущества и для его использования, будут находится в соответствии со ст. 290 ГК РФ в общей долевой собственности участников долевого строительства пропорционально занимаемым ими площадям жилого дома и не подлежат отчуждению отдельно от прав собственности домовладельцев на помещение. Дополнительной передачи по акту приема-передачи со стороны Застройщика таких объектов не требуется. Указанное общее имущество находится на обслуживании и эксплуатации управляющей компании, которая избирается в соответствии со ст.155,161,162 ЖК РФ. </w:t>
            </w:r>
          </w:p>
          <w:p w14:paraId="519B3B5D"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w:t>
            </w:r>
            <w:bookmarkStart w:id="3" w:name="_Hlk96330362"/>
            <w:r w:rsidRPr="00D02E4E">
              <w:rPr>
                <w:rFonts w:ascii="Times New Roman" w:hAnsi="Times New Roman"/>
                <w:spacing w:val="-6"/>
                <w:sz w:val="24"/>
                <w:szCs w:val="24"/>
              </w:rPr>
              <w:t>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настоящим пунктом одностороннего акта или иного документа о передаче Объекта долевого строительства. Риск считается перешедшим только при условии наличия у Застройщика документов, подтверждающих получение Участником долевого строительства уведомления, либо если оператором почтовой связи письмо возвращено с отметкой об отказе Участника долевого строительства от его получения или в связи с отсутствием Участника долевого строительства по указанному им в Договоре адресу.</w:t>
            </w:r>
            <w:bookmarkEnd w:id="3"/>
            <w:r w:rsidRPr="00D02E4E">
              <w:rPr>
                <w:rFonts w:ascii="Times New Roman" w:hAnsi="Times New Roman"/>
                <w:spacing w:val="-6"/>
                <w:sz w:val="24"/>
                <w:szCs w:val="24"/>
              </w:rPr>
              <w:t xml:space="preserve"> </w:t>
            </w:r>
          </w:p>
          <w:p w14:paraId="4B414BF5" w14:textId="77777777"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ab/>
              <w:t>Односторонний передаточный акт, в 1 экземпляре, хранится у Застройщика, 2 экземпляра направляются почтой Участнику долевого строительства. Оформление одностороннего передаточного акта считается подписанием акта в том смысле того объема правомочий, которые возникают у Сторон в связи с подписанием передаточного акта в соответствии с законом и Договором, в том числе по уплате коммунальных платежей.</w:t>
            </w:r>
          </w:p>
          <w:p w14:paraId="230BC26F"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кодекса Российской Федерации). Застройщик вправе не передавать Участнику Объект долевого строительства до полной оплаты им Цены Договора и проведения всех взаиморасчетов согласно разделу 3 Договора.</w:t>
            </w:r>
          </w:p>
          <w:p w14:paraId="152EDA4B"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Стороны определили, что с момента передачи Участнику долевого строительства Объекта долевого строительства по передаточному акту или иному документу о передаче Объекта долевого строительства Объект свободен от залоговых обязательств и обременений, возникших до передачи Объекта долевого строительства в соответствии с п. 6. ст. 13 Федерального закона № 214-ФЗ.</w:t>
            </w:r>
          </w:p>
          <w:p w14:paraId="41792B0A"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Участник долевого строительства дает свое безусловное согласие на проведение комплекса мероприятий, направленного на межевание земельного участка, указанного в п. 1.2 Договора, и на постановку вновь образованных земельных участков на кадастровый учет, тем самым подтверждая, что его право на общее имущество не будет распространяться на отмежеванные части земельного участка, а так же на строения, расположенные на них, за исключением участка, относящегося к Объекту недвижимости с прилегающей территорией, предназначенной для благоустройства, обслуживания и эксплуатации Объекта недвижимости. Также в связи с возможным преобразованием земельного участка, указанного в пункте 1.2 Договора, стоимость одного квадратного метра Объекта долевого строительства остается неизменной (не подлежит ни уменьшению, ни увеличению).</w:t>
            </w:r>
          </w:p>
          <w:p w14:paraId="6074F686" w14:textId="77777777"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ab/>
              <w:t xml:space="preserve">Образовавшиеся в результате проведения Застройщиком комплекса мероприятий по правовому, техническому, организационному и финансовому обеспечению строительства Объекта недвижимости затраты несет Застройщик, в том числе и путем завершения строительства Объекта недвижимости за счет собственных средств. </w:t>
            </w:r>
          </w:p>
          <w:p w14:paraId="02224EFF" w14:textId="77777777" w:rsidR="00665280" w:rsidRPr="00D02E4E" w:rsidRDefault="00665280" w:rsidP="007C6AD8">
            <w:pPr>
              <w:pStyle w:val="a4"/>
              <w:tabs>
                <w:tab w:val="left" w:pos="993"/>
              </w:tabs>
              <w:spacing w:line="240" w:lineRule="auto"/>
              <w:ind w:left="0"/>
              <w:contextualSpacing w:val="0"/>
              <w:jc w:val="both"/>
              <w:rPr>
                <w:rFonts w:ascii="Times New Roman" w:hAnsi="Times New Roman"/>
                <w:spacing w:val="-6"/>
                <w:sz w:val="24"/>
                <w:szCs w:val="24"/>
              </w:rPr>
            </w:pPr>
            <w:r w:rsidRPr="00D02E4E">
              <w:rPr>
                <w:rFonts w:ascii="Times New Roman" w:hAnsi="Times New Roman"/>
                <w:spacing w:val="-6"/>
                <w:sz w:val="24"/>
                <w:szCs w:val="24"/>
              </w:rPr>
              <w:tab/>
              <w:t xml:space="preserve">Участник дает свое безусловное согласие на установление на земельном участке, указанном в пункте 1.2 Договора, сервитута в пользу соответствующих эксплуатирующих </w:t>
            </w:r>
            <w:r w:rsidRPr="00D02E4E">
              <w:rPr>
                <w:rFonts w:ascii="Times New Roman" w:hAnsi="Times New Roman"/>
                <w:spacing w:val="-6"/>
                <w:sz w:val="24"/>
                <w:szCs w:val="24"/>
              </w:rPr>
              <w:lastRenderedPageBreak/>
              <w:t xml:space="preserve">организаций, необходимого для прокладки (строительства) и эксплуатации наружных инженерных сетей, и считается надлежащим образом, уведомленным о его установлении. </w:t>
            </w:r>
          </w:p>
          <w:p w14:paraId="1B6623A5" w14:textId="71B72044" w:rsidR="00665280" w:rsidRPr="00D02E4E" w:rsidRDefault="00665280" w:rsidP="00704ABD">
            <w:pPr>
              <w:pStyle w:val="a4"/>
              <w:numPr>
                <w:ilvl w:val="1"/>
                <w:numId w:val="2"/>
              </w:numPr>
              <w:tabs>
                <w:tab w:val="left" w:pos="993"/>
                <w:tab w:val="left" w:pos="1134"/>
              </w:tabs>
              <w:spacing w:line="240" w:lineRule="auto"/>
              <w:ind w:left="0" w:firstLine="0"/>
              <w:contextualSpacing w:val="0"/>
              <w:jc w:val="both"/>
              <w:rPr>
                <w:rFonts w:ascii="Times New Roman" w:hAnsi="Times New Roman"/>
                <w:b/>
                <w:spacing w:val="-6"/>
                <w:sz w:val="24"/>
                <w:szCs w:val="24"/>
              </w:rPr>
            </w:pPr>
            <w:r w:rsidRPr="00D02E4E">
              <w:rPr>
                <w:rFonts w:ascii="Times New Roman" w:hAnsi="Times New Roman"/>
                <w:spacing w:val="-6"/>
                <w:sz w:val="24"/>
                <w:szCs w:val="24"/>
              </w:rPr>
              <w:t>Право собственности на Объект долевого строительства возникает у Участника долевого строительства после государственной регистрации в установленном порядке.</w:t>
            </w:r>
          </w:p>
        </w:tc>
      </w:tr>
      <w:tr w:rsidR="00665280" w:rsidRPr="0025181A" w14:paraId="59D18CEF" w14:textId="77777777" w:rsidTr="00745B2F">
        <w:tc>
          <w:tcPr>
            <w:tcW w:w="9911" w:type="dxa"/>
          </w:tcPr>
          <w:p w14:paraId="29C971E8" w14:textId="77777777" w:rsidR="00665280" w:rsidRPr="00D02E4E" w:rsidRDefault="00665280" w:rsidP="007C6AD8">
            <w:pPr>
              <w:pStyle w:val="a4"/>
              <w:numPr>
                <w:ilvl w:val="0"/>
                <w:numId w:val="2"/>
              </w:numPr>
              <w:tabs>
                <w:tab w:val="left" w:pos="993"/>
              </w:tabs>
              <w:spacing w:line="240" w:lineRule="auto"/>
              <w:ind w:left="0" w:firstLine="0"/>
              <w:contextualSpacing w:val="0"/>
              <w:jc w:val="center"/>
              <w:rPr>
                <w:rFonts w:ascii="Times New Roman" w:hAnsi="Times New Roman"/>
                <w:b/>
                <w:spacing w:val="-6"/>
                <w:sz w:val="24"/>
                <w:szCs w:val="24"/>
              </w:rPr>
            </w:pPr>
            <w:r w:rsidRPr="00D02E4E">
              <w:rPr>
                <w:rFonts w:ascii="Times New Roman" w:hAnsi="Times New Roman"/>
                <w:b/>
                <w:spacing w:val="-6"/>
                <w:sz w:val="24"/>
                <w:szCs w:val="24"/>
              </w:rPr>
              <w:lastRenderedPageBreak/>
              <w:t>СРОК ДЕЙСТВИЯ И ПОРЯДОК РАСТОРЖЕНИЯ ДОГОВОРА</w:t>
            </w:r>
          </w:p>
          <w:p w14:paraId="3023A6C7"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Договор подлежит государственной регистрации, вступает в силу с момента государственной регистрации и действует до исполнения сторонами обязательств по Договору. </w:t>
            </w:r>
          </w:p>
          <w:p w14:paraId="62C1DD6F" w14:textId="77777777" w:rsidR="00665280" w:rsidRPr="00D02E4E" w:rsidRDefault="00665280" w:rsidP="007C6AD8">
            <w:pPr>
              <w:pStyle w:val="a4"/>
              <w:numPr>
                <w:ilvl w:val="1"/>
                <w:numId w:val="2"/>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Договор может быть расторгнут в соответствии с действующим законодательством РФ, в том числе Федеральным законом № 214-ФЗ.</w:t>
            </w:r>
          </w:p>
          <w:p w14:paraId="4258CD8E" w14:textId="77777777" w:rsidR="00665280" w:rsidRPr="00D02E4E" w:rsidRDefault="00665280" w:rsidP="00DA552A">
            <w:pPr>
              <w:pStyle w:val="a4"/>
              <w:numPr>
                <w:ilvl w:val="2"/>
                <w:numId w:val="2"/>
              </w:numPr>
              <w:tabs>
                <w:tab w:val="left" w:pos="993"/>
              </w:tabs>
              <w:spacing w:line="240" w:lineRule="auto"/>
              <w:ind w:left="0" w:firstLine="0"/>
              <w:jc w:val="both"/>
              <w:rPr>
                <w:rFonts w:ascii="Times New Roman" w:hAnsi="Times New Roman"/>
                <w:spacing w:val="-6"/>
                <w:sz w:val="24"/>
                <w:szCs w:val="24"/>
              </w:rPr>
            </w:pPr>
            <w:r w:rsidRPr="00D02E4E">
              <w:rPr>
                <w:rFonts w:ascii="Times New Roman" w:hAnsi="Times New Roman"/>
                <w:spacing w:val="-6"/>
                <w:sz w:val="24"/>
                <w:szCs w:val="24"/>
              </w:rPr>
              <w:t>Для требования о расторжении Договора в судебном порядке на основании п. 2 части 1.1. ст. 9 Федерального закона № 214-ФЗ, Стороны договорились установить следующий размер допустимого изменения общей проектной площади: не более 5 (пяти) процентов от указанной площади.</w:t>
            </w:r>
          </w:p>
          <w:p w14:paraId="63D29F71" w14:textId="77777777" w:rsidR="00665280" w:rsidRPr="00D02E4E" w:rsidRDefault="00665280" w:rsidP="007C6AD8">
            <w:pPr>
              <w:pStyle w:val="a4"/>
              <w:numPr>
                <w:ilvl w:val="1"/>
                <w:numId w:val="2"/>
              </w:numPr>
              <w:tabs>
                <w:tab w:val="left" w:pos="993"/>
              </w:tabs>
              <w:spacing w:line="240" w:lineRule="auto"/>
              <w:ind w:left="0" w:firstLine="0"/>
              <w:jc w:val="both"/>
              <w:rPr>
                <w:rFonts w:ascii="Times New Roman" w:hAnsi="Times New Roman"/>
                <w:spacing w:val="-6"/>
                <w:sz w:val="24"/>
                <w:szCs w:val="24"/>
              </w:rPr>
            </w:pPr>
            <w:r w:rsidRPr="00D02E4E">
              <w:rPr>
                <w:rFonts w:ascii="Times New Roman" w:hAnsi="Times New Roman"/>
                <w:spacing w:val="-6"/>
                <w:sz w:val="24"/>
                <w:szCs w:val="24"/>
              </w:rPr>
              <w:t>Договор счета эскроу для расчетов по настоящему Договору прекращается в случаях, установленных соответствующим договором и законом, и также по следующим основаниям:</w:t>
            </w:r>
          </w:p>
          <w:p w14:paraId="223BB09B"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 при расторжении Договора;</w:t>
            </w:r>
          </w:p>
          <w:p w14:paraId="66F2FC21"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 при отказе от Договора в одностороннем порядке в случаях, предусмотренных Договором.</w:t>
            </w:r>
          </w:p>
          <w:p w14:paraId="1391C224" w14:textId="195DBF3A" w:rsidR="00665280" w:rsidRPr="00D02E4E" w:rsidRDefault="00665280" w:rsidP="00704ABD">
            <w:pPr>
              <w:pStyle w:val="a4"/>
              <w:numPr>
                <w:ilvl w:val="1"/>
                <w:numId w:val="2"/>
              </w:numPr>
              <w:tabs>
                <w:tab w:val="left" w:pos="993"/>
              </w:tabs>
              <w:spacing w:line="240" w:lineRule="auto"/>
              <w:ind w:left="0" w:firstLine="0"/>
              <w:jc w:val="both"/>
              <w:rPr>
                <w:rFonts w:ascii="Times New Roman" w:hAnsi="Times New Roman"/>
                <w:b/>
                <w:spacing w:val="-6"/>
                <w:sz w:val="24"/>
                <w:szCs w:val="24"/>
              </w:rPr>
            </w:pPr>
            <w:r w:rsidRPr="00D02E4E">
              <w:rPr>
                <w:rFonts w:ascii="Times New Roman" w:hAnsi="Times New Roman"/>
                <w:spacing w:val="-6"/>
                <w:sz w:val="24"/>
                <w:szCs w:val="24"/>
              </w:rPr>
              <w:t>В случае прекращения договора счета эскроу по основаниям установленных Законом (214-ФЗ),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если такое условие предусмотрено договором, заключенным между Участником долевого строительства и кредитором.</w:t>
            </w:r>
          </w:p>
        </w:tc>
      </w:tr>
      <w:tr w:rsidR="00665280" w:rsidRPr="0025181A" w14:paraId="4D72892A" w14:textId="77777777" w:rsidTr="00745B2F">
        <w:tc>
          <w:tcPr>
            <w:tcW w:w="9911" w:type="dxa"/>
          </w:tcPr>
          <w:p w14:paraId="55EBF73D" w14:textId="77777777" w:rsidR="00665280" w:rsidRPr="00D02E4E" w:rsidRDefault="00665280" w:rsidP="007C6AD8">
            <w:pPr>
              <w:pStyle w:val="a4"/>
              <w:numPr>
                <w:ilvl w:val="0"/>
                <w:numId w:val="2"/>
              </w:numPr>
              <w:tabs>
                <w:tab w:val="left" w:pos="993"/>
              </w:tabs>
              <w:spacing w:line="240" w:lineRule="auto"/>
              <w:ind w:left="0" w:firstLine="0"/>
              <w:contextualSpacing w:val="0"/>
              <w:jc w:val="center"/>
              <w:rPr>
                <w:rFonts w:ascii="Times New Roman" w:hAnsi="Times New Roman"/>
                <w:b/>
                <w:spacing w:val="-6"/>
                <w:sz w:val="24"/>
                <w:szCs w:val="24"/>
              </w:rPr>
            </w:pPr>
            <w:r w:rsidRPr="00D02E4E">
              <w:rPr>
                <w:rFonts w:ascii="Times New Roman" w:hAnsi="Times New Roman"/>
                <w:b/>
                <w:spacing w:val="-6"/>
                <w:sz w:val="24"/>
                <w:szCs w:val="24"/>
              </w:rPr>
              <w:t>ПОРЯДОК РАСТОРЖЕНИЯ ДОГОВОРА ПО СОГЛАШЕНИЮ СТОРОН</w:t>
            </w:r>
          </w:p>
          <w:p w14:paraId="63E46E90" w14:textId="3C7DC48D" w:rsidR="00665280" w:rsidRPr="00D02E4E" w:rsidRDefault="00665280" w:rsidP="00704ABD">
            <w:pPr>
              <w:pStyle w:val="a4"/>
              <w:numPr>
                <w:ilvl w:val="1"/>
                <w:numId w:val="2"/>
              </w:numPr>
              <w:tabs>
                <w:tab w:val="left" w:pos="993"/>
              </w:tabs>
              <w:spacing w:line="240" w:lineRule="auto"/>
              <w:ind w:left="0" w:firstLine="0"/>
              <w:contextualSpacing w:val="0"/>
              <w:jc w:val="both"/>
              <w:rPr>
                <w:rFonts w:ascii="Times New Roman" w:hAnsi="Times New Roman"/>
                <w:b/>
                <w:spacing w:val="-6"/>
                <w:sz w:val="24"/>
                <w:szCs w:val="24"/>
              </w:rPr>
            </w:pPr>
            <w:r w:rsidRPr="00D02E4E">
              <w:rPr>
                <w:rFonts w:ascii="Times New Roman" w:hAnsi="Times New Roman"/>
                <w:spacing w:val="-6"/>
                <w:sz w:val="24"/>
                <w:szCs w:val="24"/>
              </w:rPr>
              <w:t xml:space="preserve">Договор может быть расторгнут в любое время по взаимному соглашению Сторон. При этом срок и порядок возврата денежных средств осуществляется по соглашению Сторон, но в любом случае без уплаты пеней, неустоек, процентов за пользование чужими денежными средствами. </w:t>
            </w:r>
          </w:p>
        </w:tc>
      </w:tr>
      <w:tr w:rsidR="00665280" w:rsidRPr="0025181A" w14:paraId="750F6C87" w14:textId="77777777" w:rsidTr="00745B2F">
        <w:tc>
          <w:tcPr>
            <w:tcW w:w="9911" w:type="dxa"/>
          </w:tcPr>
          <w:p w14:paraId="0159DCC5" w14:textId="77777777" w:rsidR="00665280" w:rsidRPr="00D02E4E" w:rsidRDefault="00665280" w:rsidP="007C6AD8">
            <w:pPr>
              <w:pStyle w:val="a4"/>
              <w:numPr>
                <w:ilvl w:val="0"/>
                <w:numId w:val="2"/>
              </w:numPr>
              <w:tabs>
                <w:tab w:val="left" w:pos="993"/>
              </w:tabs>
              <w:spacing w:line="240" w:lineRule="auto"/>
              <w:ind w:left="0" w:firstLine="0"/>
              <w:contextualSpacing w:val="0"/>
              <w:jc w:val="center"/>
              <w:rPr>
                <w:rFonts w:ascii="Times New Roman" w:hAnsi="Times New Roman"/>
                <w:b/>
                <w:spacing w:val="-6"/>
                <w:sz w:val="24"/>
                <w:szCs w:val="24"/>
              </w:rPr>
            </w:pPr>
            <w:r w:rsidRPr="00D02E4E">
              <w:rPr>
                <w:rFonts w:ascii="Times New Roman" w:hAnsi="Times New Roman"/>
                <w:b/>
                <w:spacing w:val="-6"/>
                <w:sz w:val="24"/>
                <w:szCs w:val="24"/>
              </w:rPr>
              <w:t>УСТУПКА ПРАВА ТРЕБОВАНИЯ ПО ДОГОВОРУ</w:t>
            </w:r>
          </w:p>
          <w:p w14:paraId="6F7721E5" w14:textId="77777777" w:rsidR="00665280" w:rsidRPr="00D02E4E" w:rsidRDefault="00665280" w:rsidP="007C6AD8">
            <w:pPr>
              <w:pStyle w:val="a4"/>
              <w:numPr>
                <w:ilvl w:val="1"/>
                <w:numId w:val="4"/>
              </w:numPr>
              <w:tabs>
                <w:tab w:val="left" w:pos="993"/>
                <w:tab w:val="left" w:pos="1134"/>
              </w:tabs>
              <w:spacing w:line="240" w:lineRule="auto"/>
              <w:ind w:left="0" w:firstLine="0"/>
              <w:contextualSpacing w:val="0"/>
              <w:jc w:val="both"/>
              <w:rPr>
                <w:rFonts w:ascii="Times New Roman" w:hAnsi="Times New Roman"/>
                <w:spacing w:val="-6"/>
                <w:sz w:val="24"/>
                <w:szCs w:val="24"/>
              </w:rPr>
            </w:pPr>
            <w:bookmarkStart w:id="4" w:name="_Hlk67300931"/>
            <w:r w:rsidRPr="00D02E4E">
              <w:rPr>
                <w:rFonts w:ascii="Times New Roman" w:hAnsi="Times New Roman"/>
                <w:spacing w:val="-6"/>
                <w:sz w:val="24"/>
                <w:szCs w:val="24"/>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6" w:anchor="dst101881" w:history="1">
              <w:r w:rsidRPr="00D02E4E">
                <w:rPr>
                  <w:rFonts w:ascii="Times New Roman" w:hAnsi="Times New Roman"/>
                  <w:spacing w:val="-6"/>
                  <w:sz w:val="24"/>
                  <w:szCs w:val="24"/>
                </w:rPr>
                <w:t>кодексом</w:t>
              </w:r>
            </w:hyperlink>
            <w:r w:rsidRPr="00D02E4E">
              <w:rPr>
                <w:rFonts w:ascii="Times New Roman" w:hAnsi="Times New Roman"/>
                <w:spacing w:val="-6"/>
                <w:sz w:val="24"/>
                <w:szCs w:val="24"/>
              </w:rPr>
              <w:t xml:space="preserve"> Российской Федерации.</w:t>
            </w:r>
          </w:p>
          <w:p w14:paraId="485C3999" w14:textId="77777777" w:rsidR="00665280" w:rsidRPr="00D02E4E" w:rsidRDefault="00665280" w:rsidP="007C6AD8">
            <w:pPr>
              <w:pStyle w:val="a4"/>
              <w:numPr>
                <w:ilvl w:val="1"/>
                <w:numId w:val="4"/>
              </w:numPr>
              <w:tabs>
                <w:tab w:val="left" w:pos="993"/>
                <w:tab w:val="left" w:pos="1134"/>
              </w:tabs>
              <w:spacing w:line="240" w:lineRule="auto"/>
              <w:ind w:left="0" w:firstLine="0"/>
              <w:contextualSpacing w:val="0"/>
              <w:jc w:val="both"/>
              <w:rPr>
                <w:rFonts w:ascii="Times New Roman" w:hAnsi="Times New Roman"/>
                <w:spacing w:val="-6"/>
                <w:sz w:val="24"/>
                <w:szCs w:val="24"/>
              </w:rPr>
            </w:pPr>
            <w:bookmarkStart w:id="5" w:name="dst100851"/>
            <w:bookmarkStart w:id="6" w:name="dst100074"/>
            <w:bookmarkEnd w:id="5"/>
            <w:bookmarkEnd w:id="6"/>
            <w:r w:rsidRPr="00D02E4E">
              <w:rPr>
                <w:rFonts w:ascii="Times New Roman" w:hAnsi="Times New Roman"/>
                <w:spacing w:val="-6"/>
                <w:sz w:val="24"/>
                <w:szCs w:val="24"/>
              </w:rPr>
              <w:t xml:space="preserve">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r:id="rId7" w:anchor="dst100847" w:history="1">
              <w:r w:rsidRPr="00D02E4E">
                <w:rPr>
                  <w:rFonts w:ascii="Times New Roman" w:hAnsi="Times New Roman"/>
                  <w:spacing w:val="-6"/>
                  <w:sz w:val="24"/>
                  <w:szCs w:val="24"/>
                </w:rPr>
                <w:t>частями 3</w:t>
              </w:r>
            </w:hyperlink>
            <w:r w:rsidRPr="00D02E4E">
              <w:rPr>
                <w:rFonts w:ascii="Times New Roman" w:hAnsi="Times New Roman"/>
                <w:spacing w:val="-6"/>
                <w:sz w:val="24"/>
                <w:szCs w:val="24"/>
              </w:rPr>
              <w:t xml:space="preserve"> и </w:t>
            </w:r>
            <w:hyperlink r:id="rId8" w:anchor="dst385" w:history="1">
              <w:r w:rsidRPr="00D02E4E">
                <w:rPr>
                  <w:rFonts w:ascii="Times New Roman" w:hAnsi="Times New Roman"/>
                  <w:spacing w:val="-6"/>
                  <w:sz w:val="24"/>
                  <w:szCs w:val="24"/>
                </w:rPr>
                <w:t>3.1 статьи 4</w:t>
              </w:r>
            </w:hyperlink>
            <w:r w:rsidRPr="00D02E4E">
              <w:rPr>
                <w:rFonts w:ascii="Times New Roman" w:hAnsi="Times New Roman"/>
                <w:spacing w:val="-6"/>
                <w:sz w:val="24"/>
                <w:szCs w:val="24"/>
              </w:rPr>
              <w:t xml:space="preserve"> Федерального закона № 214-ФЗ.</w:t>
            </w:r>
            <w:bookmarkStart w:id="7" w:name="dst184"/>
            <w:bookmarkEnd w:id="7"/>
          </w:p>
          <w:p w14:paraId="608F507B" w14:textId="3FEA1CB4" w:rsidR="00665280" w:rsidRPr="00D02E4E" w:rsidRDefault="00665280" w:rsidP="00704ABD">
            <w:pPr>
              <w:pStyle w:val="a4"/>
              <w:numPr>
                <w:ilvl w:val="1"/>
                <w:numId w:val="4"/>
              </w:numPr>
              <w:tabs>
                <w:tab w:val="left" w:pos="993"/>
                <w:tab w:val="left" w:pos="1134"/>
              </w:tabs>
              <w:spacing w:line="240" w:lineRule="auto"/>
              <w:ind w:left="0" w:firstLine="0"/>
              <w:contextualSpacing w:val="0"/>
              <w:jc w:val="both"/>
              <w:rPr>
                <w:rFonts w:ascii="Times New Roman" w:hAnsi="Times New Roman"/>
                <w:b/>
                <w:spacing w:val="-6"/>
                <w:sz w:val="24"/>
                <w:szCs w:val="24"/>
              </w:rPr>
            </w:pPr>
            <w:r w:rsidRPr="00D02E4E">
              <w:rPr>
                <w:rFonts w:ascii="Times New Roman" w:hAnsi="Times New Roman"/>
                <w:spacing w:val="-6"/>
                <w:sz w:val="24"/>
                <w:szCs w:val="24"/>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bookmarkStart w:id="8" w:name="dst185"/>
            <w:bookmarkEnd w:id="4"/>
            <w:bookmarkEnd w:id="8"/>
          </w:p>
        </w:tc>
      </w:tr>
      <w:tr w:rsidR="00665280" w:rsidRPr="0025181A" w14:paraId="4BAF2C4D" w14:textId="77777777" w:rsidTr="00745B2F">
        <w:tc>
          <w:tcPr>
            <w:tcW w:w="9911" w:type="dxa"/>
          </w:tcPr>
          <w:p w14:paraId="00B8BEEF" w14:textId="77777777" w:rsidR="00665280" w:rsidRPr="00D02E4E" w:rsidRDefault="00665280" w:rsidP="007C6AD8">
            <w:pPr>
              <w:pStyle w:val="a4"/>
              <w:numPr>
                <w:ilvl w:val="0"/>
                <w:numId w:val="4"/>
              </w:numPr>
              <w:tabs>
                <w:tab w:val="left" w:pos="993"/>
              </w:tabs>
              <w:spacing w:line="240" w:lineRule="auto"/>
              <w:contextualSpacing w:val="0"/>
              <w:jc w:val="center"/>
              <w:rPr>
                <w:rFonts w:ascii="Times New Roman" w:hAnsi="Times New Roman"/>
                <w:b/>
                <w:spacing w:val="-6"/>
                <w:sz w:val="24"/>
                <w:szCs w:val="24"/>
              </w:rPr>
            </w:pPr>
            <w:r w:rsidRPr="00D02E4E">
              <w:rPr>
                <w:rFonts w:ascii="Times New Roman" w:hAnsi="Times New Roman"/>
                <w:b/>
                <w:spacing w:val="-6"/>
                <w:sz w:val="24"/>
                <w:szCs w:val="24"/>
              </w:rPr>
              <w:t>ОТВЕТСТВЕННОСТЬ СТОРОН</w:t>
            </w:r>
          </w:p>
          <w:p w14:paraId="40A66CF8" w14:textId="135C0A2C" w:rsidR="00665280" w:rsidRPr="00D02E4E" w:rsidRDefault="00665280" w:rsidP="00704ABD">
            <w:pPr>
              <w:pStyle w:val="a4"/>
              <w:numPr>
                <w:ilvl w:val="1"/>
                <w:numId w:val="4"/>
              </w:numPr>
              <w:tabs>
                <w:tab w:val="left" w:pos="993"/>
              </w:tabs>
              <w:spacing w:line="240" w:lineRule="auto"/>
              <w:ind w:left="0" w:firstLine="0"/>
              <w:contextualSpacing w:val="0"/>
              <w:jc w:val="both"/>
              <w:rPr>
                <w:rFonts w:ascii="Times New Roman" w:hAnsi="Times New Roman"/>
                <w:b/>
                <w:spacing w:val="-6"/>
                <w:sz w:val="24"/>
                <w:szCs w:val="24"/>
              </w:rPr>
            </w:pPr>
            <w:r w:rsidRPr="00D02E4E">
              <w:rPr>
                <w:rFonts w:ascii="Times New Roman" w:hAnsi="Times New Roman"/>
                <w:spacing w:val="-6"/>
                <w:sz w:val="24"/>
                <w:szCs w:val="24"/>
              </w:rPr>
              <w:t>В случае неисполнения или ненадлежащего исполнения обязательств по Договору Стороны несут ответственность в соответствии с Федеральным законом №214-ФЗ от 30 декабря 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действующим законодательством РФ.</w:t>
            </w:r>
          </w:p>
        </w:tc>
      </w:tr>
      <w:tr w:rsidR="00665280" w:rsidRPr="0025181A" w14:paraId="406F1E25" w14:textId="77777777" w:rsidTr="00745B2F">
        <w:tc>
          <w:tcPr>
            <w:tcW w:w="9911" w:type="dxa"/>
          </w:tcPr>
          <w:p w14:paraId="3FEBBFDE" w14:textId="77777777" w:rsidR="00665280" w:rsidRPr="00D02E4E" w:rsidRDefault="00665280" w:rsidP="007C6AD8">
            <w:pPr>
              <w:pStyle w:val="a4"/>
              <w:numPr>
                <w:ilvl w:val="0"/>
                <w:numId w:val="4"/>
              </w:numPr>
              <w:tabs>
                <w:tab w:val="left" w:pos="993"/>
              </w:tabs>
              <w:spacing w:line="240" w:lineRule="auto"/>
              <w:contextualSpacing w:val="0"/>
              <w:jc w:val="center"/>
              <w:rPr>
                <w:rFonts w:ascii="Times New Roman" w:hAnsi="Times New Roman"/>
                <w:b/>
                <w:spacing w:val="-6"/>
                <w:sz w:val="24"/>
                <w:szCs w:val="24"/>
              </w:rPr>
            </w:pPr>
            <w:r w:rsidRPr="00D02E4E">
              <w:rPr>
                <w:rFonts w:ascii="Times New Roman" w:hAnsi="Times New Roman"/>
                <w:b/>
                <w:spacing w:val="-6"/>
                <w:sz w:val="24"/>
                <w:szCs w:val="24"/>
              </w:rPr>
              <w:t>ОСВОБОЖДЕНИЕ ОТ ОТВЕТСТВЕННОСТИ (ФОРС-МАЖОР)</w:t>
            </w:r>
          </w:p>
          <w:p w14:paraId="522C7C18"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bookmarkStart w:id="9" w:name="dst101920"/>
            <w:bookmarkStart w:id="10" w:name="dst101921"/>
            <w:bookmarkStart w:id="11" w:name="dst101922"/>
            <w:bookmarkStart w:id="12" w:name="_Hlk67300964"/>
            <w:bookmarkEnd w:id="9"/>
            <w:bookmarkEnd w:id="10"/>
            <w:bookmarkEnd w:id="11"/>
            <w:r w:rsidRPr="00D02E4E">
              <w:rPr>
                <w:rFonts w:ascii="Times New Roman" w:hAnsi="Times New Roman"/>
                <w:spacing w:val="-6"/>
                <w:sz w:val="24"/>
                <w:szCs w:val="24"/>
              </w:rPr>
              <w:t>Стороны будут освобождены от ответственности за полное или частичное неисполнение ими своих обязательств, в том случае если надлежащее исполнение явилось невозможным вследствие непреодолимой силы, то есть чрезвычайных и непредотвратимых при данных условиях обстоятельств (далее по тексту - форс-мажорные обстоятельства).</w:t>
            </w:r>
          </w:p>
          <w:p w14:paraId="0FA17366" w14:textId="362FF1D5"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w:t>
            </w:r>
            <w:r w:rsidRPr="00D02E4E">
              <w:rPr>
                <w:rFonts w:ascii="Times New Roman" w:hAnsi="Times New Roman"/>
                <w:spacing w:val="-6"/>
                <w:sz w:val="24"/>
                <w:szCs w:val="24"/>
              </w:rPr>
              <w:lastRenderedPageBreak/>
              <w:t>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w:t>
            </w:r>
            <w:r w:rsidR="000D6F05">
              <w:rPr>
                <w:rFonts w:ascii="Times New Roman" w:hAnsi="Times New Roman"/>
                <w:spacing w:val="-6"/>
                <w:sz w:val="24"/>
                <w:szCs w:val="24"/>
              </w:rPr>
              <w:t xml:space="preserve"> (в т.ч. попадание в Объект недвижимости дронов, снарядов, ракет и т.п.)</w:t>
            </w:r>
            <w:r w:rsidRPr="00D02E4E">
              <w:rPr>
                <w:rFonts w:ascii="Times New Roman" w:hAnsi="Times New Roman"/>
                <w:spacing w:val="-6"/>
                <w:sz w:val="24"/>
                <w:szCs w:val="24"/>
              </w:rPr>
              <w:t>; иные обстоятельства, независящие от воли Сторон, непосредственно повлиявшие на исполнение обязательств по настоящему Договору.</w:t>
            </w:r>
          </w:p>
          <w:p w14:paraId="3FD4B8E4"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5EC5DC71"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26E1D32D" w14:textId="4CFEF939" w:rsidR="00745B2F" w:rsidRPr="00D02E4E" w:rsidRDefault="00665280" w:rsidP="00704ABD">
            <w:pPr>
              <w:pStyle w:val="a4"/>
              <w:numPr>
                <w:ilvl w:val="1"/>
                <w:numId w:val="4"/>
              </w:numPr>
              <w:tabs>
                <w:tab w:val="left" w:pos="993"/>
              </w:tabs>
              <w:spacing w:line="240" w:lineRule="auto"/>
              <w:ind w:left="0" w:firstLine="0"/>
              <w:contextualSpacing w:val="0"/>
              <w:jc w:val="both"/>
              <w:rPr>
                <w:rFonts w:ascii="Times New Roman" w:hAnsi="Times New Roman"/>
                <w:b/>
                <w:spacing w:val="-6"/>
                <w:sz w:val="24"/>
                <w:szCs w:val="24"/>
              </w:rPr>
            </w:pPr>
            <w:r w:rsidRPr="00D02E4E">
              <w:rPr>
                <w:rFonts w:ascii="Times New Roman" w:hAnsi="Times New Roman"/>
                <w:spacing w:val="-6"/>
                <w:sz w:val="24"/>
                <w:szCs w:val="24"/>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bookmarkEnd w:id="12"/>
            <w:r w:rsidRPr="00D02E4E">
              <w:rPr>
                <w:rFonts w:ascii="Times New Roman" w:hAnsi="Times New Roman"/>
                <w:spacing w:val="-6"/>
                <w:sz w:val="24"/>
                <w:szCs w:val="24"/>
              </w:rPr>
              <w:t>.</w:t>
            </w:r>
          </w:p>
        </w:tc>
      </w:tr>
      <w:tr w:rsidR="00665280" w:rsidRPr="0025181A" w14:paraId="27D0CE1F" w14:textId="77777777" w:rsidTr="00745B2F">
        <w:tc>
          <w:tcPr>
            <w:tcW w:w="9911" w:type="dxa"/>
          </w:tcPr>
          <w:p w14:paraId="465E75F4" w14:textId="77777777" w:rsidR="00665280" w:rsidRPr="00D02E4E" w:rsidRDefault="00665280" w:rsidP="007C6AD8">
            <w:pPr>
              <w:pStyle w:val="a4"/>
              <w:numPr>
                <w:ilvl w:val="0"/>
                <w:numId w:val="4"/>
              </w:numPr>
              <w:tabs>
                <w:tab w:val="left" w:pos="993"/>
              </w:tabs>
              <w:spacing w:line="240" w:lineRule="auto"/>
              <w:contextualSpacing w:val="0"/>
              <w:jc w:val="center"/>
              <w:rPr>
                <w:rFonts w:ascii="Times New Roman" w:hAnsi="Times New Roman"/>
                <w:b/>
                <w:spacing w:val="-6"/>
                <w:sz w:val="24"/>
                <w:szCs w:val="24"/>
              </w:rPr>
            </w:pPr>
            <w:r w:rsidRPr="00D02E4E">
              <w:rPr>
                <w:rFonts w:ascii="Times New Roman" w:hAnsi="Times New Roman"/>
                <w:b/>
                <w:spacing w:val="-6"/>
                <w:sz w:val="24"/>
                <w:szCs w:val="24"/>
              </w:rPr>
              <w:lastRenderedPageBreak/>
              <w:t>ОСОБЫЕ УСЛОВИЯ</w:t>
            </w:r>
          </w:p>
          <w:p w14:paraId="30DFD8D3"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Подписанием Договора Участник долевого строительства свободно своей волей и в своих интересах дает свое согласие на обработку и (или) организацию обработки Застройщиком своих персональных данных, в том числе, совершение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Федеральном законе от 27.07.2006 г. №152-ФЗ, а так же на передачу такой информации третьим лицам, в случаях установленных нормативными документами вышестоящих органов и законодательством.</w:t>
            </w:r>
          </w:p>
          <w:p w14:paraId="168DDF8F"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Перечень персональных данных, передаваемых Участником Застройщику на обработку: </w:t>
            </w:r>
          </w:p>
          <w:p w14:paraId="5BC640AC"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 фамилия, имя, отчество;</w:t>
            </w:r>
          </w:p>
          <w:p w14:paraId="5FABEA83"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 дата рождения;</w:t>
            </w:r>
          </w:p>
          <w:p w14:paraId="6150903C"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 паспортные данные;</w:t>
            </w:r>
          </w:p>
          <w:p w14:paraId="6ABA362B"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 контактный телефон (домашний, сотовый, рабочий);</w:t>
            </w:r>
          </w:p>
          <w:p w14:paraId="04BD10CD"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 фактический адрес проживания;</w:t>
            </w:r>
          </w:p>
          <w:p w14:paraId="643A41A4"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 адрес регистрации;</w:t>
            </w:r>
          </w:p>
          <w:p w14:paraId="29F5211F"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 прочие.</w:t>
            </w:r>
          </w:p>
          <w:p w14:paraId="3C04755C"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Настоящее согласие Участника долевого строительства на обработку персональных данных дано на совершение следующих действий (операций) в рамках заключаемого договора участия в долевом строительстве,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под автоматизированной обработкой персональных данных понимается обработка персональных данных с помощью средств вычислительной техники; под распространением персональных данных – действия, направленные на раскрытия персональных данных неопределенному кругу лиц; под представлением персональных данных – действия, направленные на раскрытие персональных данных определенному или неопределенному кругу лиц; под блокировкой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под уничтожением персональных данных понимаются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2170EC2"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Участник долевого строительства дает согласие Застройщику и иным лицам, получившим на основании указанного в настоящем пункте Договора согласие Участника долевого строительства на обработку его персональных данных, доступ к персональным данным Участника, на раскрытие третьим лицам и распространение персональных данных Участника.</w:t>
            </w:r>
          </w:p>
          <w:p w14:paraId="199DF522"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Подписанием Договора Участник дает письменное согласие на включение его персональных данных в общедоступные источники.</w:t>
            </w:r>
          </w:p>
          <w:p w14:paraId="5BD1C5DC"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Настоящее согласие на обработку персональных данных дано без ограничения срока действия. Участник долевого строительства вправе отозвать свое согласие не ранее прекращения срока действия Договора путем направления письменного уведомления Застройщику. Согласие будет считаться отозванным с момента получения Застройщиком уведомления об отзыве согласия.</w:t>
            </w:r>
          </w:p>
          <w:p w14:paraId="19A05EB8"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lastRenderedPageBreak/>
              <w:t xml:space="preserve"> Участник долевого строительства подписанием Договора подтверждает, что настоящее согласие на обработку персональных данных является конкретным, информированным и сознательным.</w:t>
            </w:r>
          </w:p>
          <w:p w14:paraId="385E6B7F"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Подписанием Договора Участник долевого строительства подтверждает, что права (в целях обеспечения защиты персональных данных), а также ответственность за представления ложных сведений о себе ему разъяснены и известны.</w:t>
            </w:r>
          </w:p>
          <w:p w14:paraId="194EB8E3"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В качестве подписи Участника долевого строительства, подтверждающей указанное в настоящем разделе Договора согласие Участника долевого строительства на обработку персональных данных, выступает подпись Участника долевого строительства, проставленная в разделе 15 Договора (адреса и реквизиты сторон).</w:t>
            </w:r>
          </w:p>
          <w:p w14:paraId="7C179675" w14:textId="669433EA"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w:t>
            </w:r>
            <w:r w:rsidRPr="000D6F05">
              <w:rPr>
                <w:rFonts w:ascii="Times New Roman" w:hAnsi="Times New Roman"/>
                <w:color w:val="002060"/>
                <w:spacing w:val="-6"/>
                <w:sz w:val="24"/>
                <w:szCs w:val="24"/>
              </w:rPr>
              <w:t xml:space="preserve">Участник долевого строительства путем подписания Договора подтверждает и дает свое согласие Застройщику на передачу в залог (в том числе последующий) любым третьим лицам, включая кредитные организации и банки, земельного участка, площадью </w:t>
            </w:r>
            <w:r w:rsidR="00897C45" w:rsidRPr="000D6F05">
              <w:rPr>
                <w:rFonts w:ascii="Times New Roman" w:hAnsi="Times New Roman"/>
                <w:color w:val="002060"/>
                <w:spacing w:val="-6"/>
                <w:sz w:val="24"/>
                <w:szCs w:val="24"/>
              </w:rPr>
              <w:t>4768</w:t>
            </w:r>
            <w:r w:rsidRPr="000D6F05">
              <w:rPr>
                <w:rFonts w:ascii="Times New Roman" w:hAnsi="Times New Roman"/>
                <w:color w:val="002060"/>
                <w:spacing w:val="-6"/>
                <w:sz w:val="24"/>
                <w:szCs w:val="24"/>
              </w:rPr>
              <w:t xml:space="preserve"> кв.м., с кадастровым номером </w:t>
            </w:r>
            <w:r w:rsidR="00897C45" w:rsidRPr="000D6F05">
              <w:rPr>
                <w:rFonts w:ascii="Times New Roman" w:hAnsi="Times New Roman"/>
                <w:color w:val="002060"/>
                <w:spacing w:val="-6"/>
                <w:sz w:val="24"/>
                <w:szCs w:val="24"/>
              </w:rPr>
              <w:t>93:37:0010413:448</w:t>
            </w:r>
            <w:r w:rsidRPr="000D6F05">
              <w:rPr>
                <w:rFonts w:ascii="Times New Roman" w:hAnsi="Times New Roman"/>
                <w:color w:val="002060"/>
                <w:spacing w:val="-6"/>
                <w:sz w:val="24"/>
                <w:szCs w:val="24"/>
              </w:rPr>
              <w:t>, указанного в п. 1.2 Договора (а также образуемых из него земельных участков в результате межевания),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w:t>
            </w:r>
          </w:p>
          <w:p w14:paraId="2FF3F6F9"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Участник путем подписания Договора подтверждает, что ознакомился с проектной документацией и проектной декларацией Объекта недвижимости до подписания Договора. </w:t>
            </w:r>
          </w:p>
          <w:p w14:paraId="3D567AA9"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Участник подтверждает, что до заключения Договора получил всю полную и удовлетворяющую его информацию, включая, но не ограничиваясь: </w:t>
            </w:r>
          </w:p>
          <w:p w14:paraId="39AC74D2" w14:textId="77777777" w:rsidR="00665280" w:rsidRPr="00D02E4E" w:rsidRDefault="00665280" w:rsidP="007C6AD8">
            <w:pPr>
              <w:pStyle w:val="a4"/>
              <w:numPr>
                <w:ilvl w:val="0"/>
                <w:numId w:val="5"/>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о наименовании, адресе и режиме работы Застройщика; </w:t>
            </w:r>
          </w:p>
          <w:p w14:paraId="280A6472" w14:textId="77777777" w:rsidR="00665280" w:rsidRPr="00D02E4E" w:rsidRDefault="00665280" w:rsidP="007C6AD8">
            <w:pPr>
              <w:pStyle w:val="a4"/>
              <w:numPr>
                <w:ilvl w:val="0"/>
                <w:numId w:val="5"/>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о полном объеме своих прав и обязанностей по Договору; </w:t>
            </w:r>
          </w:p>
          <w:p w14:paraId="31BC402F" w14:textId="77777777" w:rsidR="00665280" w:rsidRPr="00D02E4E" w:rsidRDefault="00665280" w:rsidP="007C6AD8">
            <w:pPr>
              <w:pStyle w:val="a4"/>
              <w:numPr>
                <w:ilvl w:val="0"/>
                <w:numId w:val="5"/>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об Объекте долевого строительства; </w:t>
            </w:r>
          </w:p>
          <w:p w14:paraId="1DF70B97" w14:textId="77777777" w:rsidR="00665280" w:rsidRPr="00D02E4E" w:rsidRDefault="00665280" w:rsidP="007C6AD8">
            <w:pPr>
              <w:pStyle w:val="a4"/>
              <w:numPr>
                <w:ilvl w:val="0"/>
                <w:numId w:val="5"/>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об установленном действующим законодательством порядке государственной регистрации Договора и права собственности Участника на Объект долевого строительства; </w:t>
            </w:r>
          </w:p>
          <w:p w14:paraId="29846265" w14:textId="77777777" w:rsidR="00665280" w:rsidRPr="00D02E4E" w:rsidRDefault="00665280" w:rsidP="007C6AD8">
            <w:pPr>
              <w:pStyle w:val="a4"/>
              <w:numPr>
                <w:ilvl w:val="0"/>
                <w:numId w:val="5"/>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о моменте возникновения права собственности Участника на Объект долевого строительства и на долю в общем имуществе Объекта недвижимости;</w:t>
            </w:r>
          </w:p>
          <w:p w14:paraId="56BF7B8E" w14:textId="77777777" w:rsidR="00665280" w:rsidRPr="00D02E4E" w:rsidRDefault="00665280" w:rsidP="007C6AD8">
            <w:pPr>
              <w:pStyle w:val="a4"/>
              <w:numPr>
                <w:ilvl w:val="0"/>
                <w:numId w:val="5"/>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о залоге, в порядке, установленном статьями 13 - 15 Федерального закона № 214-ФЗ; </w:t>
            </w:r>
          </w:p>
          <w:p w14:paraId="0AF3DFA4" w14:textId="77777777" w:rsidR="00665280" w:rsidRPr="00D02E4E" w:rsidRDefault="00665280" w:rsidP="007C6AD8">
            <w:pPr>
              <w:pStyle w:val="a4"/>
              <w:numPr>
                <w:ilvl w:val="0"/>
                <w:numId w:val="5"/>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о переходе на Участника бремени содержания Объекта долевого строительства и доли в общем имуществе Объекта недвижимости.</w:t>
            </w:r>
          </w:p>
          <w:p w14:paraId="48D73D04"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Участник путем подписания Договора выражает свое согласие на передачу внешних инженерных сетей и иных необходимых объектов (БКТП и т.п.), построенных Застройщиком за счет средств Участника и предназначенных для обслуживания, эксплуатации и благоустройства Объекта недвижимости и Объекта долевого строительства, в государственную, муниципальную собственность, собственность эксплуатирующих организаций, и/или передачу на баланс эксплуатирующим организациям, в том числе на безвозмездной основе; в собственность Застройщика для целей последующей передачи в государственную, муниципальную собственность и/или собственность эксплуатирующих организаций и/или передачу на баланс эксплуатирующим организациям (в случае необходимости), в том числе на безвозмездной основе.</w:t>
            </w:r>
          </w:p>
          <w:p w14:paraId="044CA344"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Участник путем подписания Договора выражает свое согласие: </w:t>
            </w:r>
          </w:p>
          <w:p w14:paraId="0B200EE5" w14:textId="77777777" w:rsidR="00665280" w:rsidRPr="00D02E4E" w:rsidRDefault="00665280" w:rsidP="007C6AD8">
            <w:pPr>
              <w:pStyle w:val="a4"/>
              <w:numPr>
                <w:ilvl w:val="0"/>
                <w:numId w:val="6"/>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на последующий залог земельного участка, указанного в пункте. 1.2 Договора,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других Объектов недвижимости на земельном участке, указанном в пункте 1.2 Договора; </w:t>
            </w:r>
          </w:p>
          <w:p w14:paraId="67E81A97" w14:textId="77777777" w:rsidR="00665280" w:rsidRPr="00D02E4E" w:rsidRDefault="00665280" w:rsidP="007C6AD8">
            <w:pPr>
              <w:pStyle w:val="a4"/>
              <w:numPr>
                <w:ilvl w:val="0"/>
                <w:numId w:val="6"/>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на разделение земельного участка и/или выдел из земельного участка, указанного в пункте 1.2 Договора, участка, необходимого для эксплуатации иных объектов (БКТП и т.п.), построенных Застройщиком и предназначенных для обслуживания, эксплуатации и благоустройства Объекта недвижимости, с передачей такого участка в собственность и/или аренду эксплуатирующим организациям;</w:t>
            </w:r>
          </w:p>
          <w:p w14:paraId="4E5103EC" w14:textId="77777777" w:rsidR="00665280" w:rsidRPr="00D02E4E" w:rsidRDefault="00665280" w:rsidP="007C6AD8">
            <w:pPr>
              <w:pStyle w:val="a4"/>
              <w:numPr>
                <w:ilvl w:val="0"/>
                <w:numId w:val="6"/>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на межевание (разделение) и/или перераспределение земельного участка, указанного в пункте 1.2 Договора;</w:t>
            </w:r>
          </w:p>
          <w:p w14:paraId="1510523F" w14:textId="77777777" w:rsidR="00665280" w:rsidRPr="00D02E4E" w:rsidRDefault="00665280" w:rsidP="007C6AD8">
            <w:pPr>
              <w:pStyle w:val="a4"/>
              <w:numPr>
                <w:ilvl w:val="0"/>
                <w:numId w:val="6"/>
              </w:numPr>
              <w:tabs>
                <w:tab w:val="left" w:pos="993"/>
              </w:tabs>
              <w:spacing w:line="240" w:lineRule="auto"/>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 на строительство на земельном участке, указанном в пункте 1.2 Договора, других многоквартирных домов, паркингов и иных объектов, предусмотренных генеральным планом жилого комплекса, в состав которого входит Объект недвижимости.</w:t>
            </w:r>
          </w:p>
          <w:p w14:paraId="2E3008BD"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lastRenderedPageBreak/>
              <w:t>Участник проинформирован и согласен с тем, что:</w:t>
            </w:r>
          </w:p>
          <w:p w14:paraId="03CC09F0" w14:textId="298F976B" w:rsidR="00665280" w:rsidRPr="00DA552A" w:rsidRDefault="00D42E50" w:rsidP="007C6AD8">
            <w:pPr>
              <w:pStyle w:val="a4"/>
              <w:numPr>
                <w:ilvl w:val="2"/>
                <w:numId w:val="4"/>
              </w:numPr>
              <w:tabs>
                <w:tab w:val="left" w:pos="993"/>
              </w:tabs>
              <w:spacing w:line="240" w:lineRule="auto"/>
              <w:ind w:left="0" w:firstLine="0"/>
              <w:contextualSpacing w:val="0"/>
              <w:jc w:val="both"/>
              <w:rPr>
                <w:rFonts w:ascii="Times New Roman" w:hAnsi="Times New Roman"/>
                <w:color w:val="1F3864" w:themeColor="accent1" w:themeShade="80"/>
                <w:spacing w:val="-6"/>
                <w:sz w:val="24"/>
                <w:szCs w:val="24"/>
              </w:rPr>
            </w:pPr>
            <w:bookmarkStart w:id="13" w:name="_Hlk86321989"/>
            <w:r w:rsidRPr="00DA552A">
              <w:rPr>
                <w:rFonts w:ascii="Times New Roman" w:hAnsi="Times New Roman"/>
                <w:color w:val="1F3864" w:themeColor="accent1" w:themeShade="80"/>
                <w:spacing w:val="-6"/>
                <w:sz w:val="24"/>
                <w:szCs w:val="24"/>
              </w:rPr>
              <w:t>Право аренды з</w:t>
            </w:r>
            <w:r w:rsidR="00665280" w:rsidRPr="00DA552A">
              <w:rPr>
                <w:rFonts w:ascii="Times New Roman" w:hAnsi="Times New Roman"/>
                <w:color w:val="1F3864" w:themeColor="accent1" w:themeShade="80"/>
                <w:spacing w:val="-6"/>
                <w:sz w:val="24"/>
                <w:szCs w:val="24"/>
              </w:rPr>
              <w:t>емельн</w:t>
            </w:r>
            <w:r w:rsidRPr="00DA552A">
              <w:rPr>
                <w:rFonts w:ascii="Times New Roman" w:hAnsi="Times New Roman"/>
                <w:color w:val="1F3864" w:themeColor="accent1" w:themeShade="80"/>
                <w:spacing w:val="-6"/>
                <w:sz w:val="24"/>
                <w:szCs w:val="24"/>
              </w:rPr>
              <w:t>ого</w:t>
            </w:r>
            <w:r w:rsidR="00665280" w:rsidRPr="00DA552A">
              <w:rPr>
                <w:rFonts w:ascii="Times New Roman" w:hAnsi="Times New Roman"/>
                <w:color w:val="1F3864" w:themeColor="accent1" w:themeShade="80"/>
                <w:spacing w:val="-6"/>
                <w:sz w:val="24"/>
                <w:szCs w:val="24"/>
              </w:rPr>
              <w:t xml:space="preserve"> участ</w:t>
            </w:r>
            <w:r w:rsidRPr="00DA552A">
              <w:rPr>
                <w:rFonts w:ascii="Times New Roman" w:hAnsi="Times New Roman"/>
                <w:color w:val="1F3864" w:themeColor="accent1" w:themeShade="80"/>
                <w:spacing w:val="-6"/>
                <w:sz w:val="24"/>
                <w:szCs w:val="24"/>
              </w:rPr>
              <w:t>ка</w:t>
            </w:r>
            <w:r w:rsidR="00665280" w:rsidRPr="00DA552A">
              <w:rPr>
                <w:rFonts w:ascii="Times New Roman" w:hAnsi="Times New Roman"/>
                <w:color w:val="1F3864" w:themeColor="accent1" w:themeShade="80"/>
                <w:spacing w:val="-6"/>
                <w:sz w:val="24"/>
                <w:szCs w:val="24"/>
              </w:rPr>
              <w:t xml:space="preserve">, площадью </w:t>
            </w:r>
            <w:r w:rsidR="00C77573" w:rsidRPr="00DA552A">
              <w:rPr>
                <w:rFonts w:ascii="Times New Roman" w:hAnsi="Times New Roman"/>
                <w:color w:val="1F3864" w:themeColor="accent1" w:themeShade="80"/>
                <w:spacing w:val="-6"/>
                <w:sz w:val="24"/>
                <w:szCs w:val="24"/>
              </w:rPr>
              <w:t>4</w:t>
            </w:r>
            <w:r w:rsidR="00DA552A" w:rsidRPr="00DA552A">
              <w:rPr>
                <w:rFonts w:ascii="Times New Roman" w:hAnsi="Times New Roman"/>
                <w:color w:val="1F3864" w:themeColor="accent1" w:themeShade="80"/>
                <w:spacing w:val="-6"/>
                <w:sz w:val="24"/>
                <w:szCs w:val="24"/>
              </w:rPr>
              <w:t> </w:t>
            </w:r>
            <w:r w:rsidR="00C77573" w:rsidRPr="00DA552A">
              <w:rPr>
                <w:rFonts w:ascii="Times New Roman" w:hAnsi="Times New Roman"/>
                <w:color w:val="1F3864" w:themeColor="accent1" w:themeShade="80"/>
                <w:spacing w:val="-6"/>
                <w:sz w:val="24"/>
                <w:szCs w:val="24"/>
              </w:rPr>
              <w:t>768</w:t>
            </w:r>
            <w:r w:rsidR="00DA552A" w:rsidRPr="00DA552A">
              <w:rPr>
                <w:rFonts w:ascii="Times New Roman" w:hAnsi="Times New Roman"/>
                <w:color w:val="1F3864" w:themeColor="accent1" w:themeShade="80"/>
                <w:spacing w:val="-6"/>
                <w:sz w:val="24"/>
                <w:szCs w:val="24"/>
              </w:rPr>
              <w:t>,00</w:t>
            </w:r>
            <w:r w:rsidR="00665280" w:rsidRPr="00DA552A">
              <w:rPr>
                <w:rFonts w:ascii="Times New Roman" w:hAnsi="Times New Roman"/>
                <w:color w:val="1F3864" w:themeColor="accent1" w:themeShade="80"/>
                <w:spacing w:val="-6"/>
                <w:sz w:val="24"/>
                <w:szCs w:val="24"/>
              </w:rPr>
              <w:t xml:space="preserve"> (</w:t>
            </w:r>
            <w:r w:rsidR="00C77573" w:rsidRPr="00DA552A">
              <w:rPr>
                <w:rFonts w:ascii="Times New Roman" w:hAnsi="Times New Roman"/>
                <w:color w:val="1F3864" w:themeColor="accent1" w:themeShade="80"/>
                <w:spacing w:val="-6"/>
                <w:sz w:val="24"/>
                <w:szCs w:val="24"/>
              </w:rPr>
              <w:t xml:space="preserve">Четыре </w:t>
            </w:r>
            <w:r w:rsidR="00665280" w:rsidRPr="00DA552A">
              <w:rPr>
                <w:rFonts w:ascii="Times New Roman" w:hAnsi="Times New Roman"/>
                <w:color w:val="1F3864" w:themeColor="accent1" w:themeShade="80"/>
                <w:spacing w:val="-6"/>
                <w:sz w:val="24"/>
                <w:szCs w:val="24"/>
              </w:rPr>
              <w:t xml:space="preserve">тысячи </w:t>
            </w:r>
            <w:r w:rsidR="00C77573" w:rsidRPr="00DA552A">
              <w:rPr>
                <w:rFonts w:ascii="Times New Roman" w:hAnsi="Times New Roman"/>
                <w:color w:val="1F3864" w:themeColor="accent1" w:themeShade="80"/>
                <w:spacing w:val="-6"/>
                <w:sz w:val="24"/>
                <w:szCs w:val="24"/>
              </w:rPr>
              <w:t>се</w:t>
            </w:r>
            <w:r w:rsidR="007D4092" w:rsidRPr="00DA552A">
              <w:rPr>
                <w:rFonts w:ascii="Times New Roman" w:hAnsi="Times New Roman"/>
                <w:color w:val="1F3864" w:themeColor="accent1" w:themeShade="80"/>
                <w:spacing w:val="-6"/>
                <w:sz w:val="24"/>
                <w:szCs w:val="24"/>
              </w:rPr>
              <w:t>мьс</w:t>
            </w:r>
            <w:r w:rsidR="00C77573" w:rsidRPr="00DA552A">
              <w:rPr>
                <w:rFonts w:ascii="Times New Roman" w:hAnsi="Times New Roman"/>
                <w:color w:val="1F3864" w:themeColor="accent1" w:themeShade="80"/>
                <w:spacing w:val="-6"/>
                <w:sz w:val="24"/>
                <w:szCs w:val="24"/>
              </w:rPr>
              <w:t>от шестьдесят восемь</w:t>
            </w:r>
            <w:r w:rsidR="00665280" w:rsidRPr="00DA552A">
              <w:rPr>
                <w:rFonts w:ascii="Times New Roman" w:hAnsi="Times New Roman"/>
                <w:color w:val="1F3864" w:themeColor="accent1" w:themeShade="80"/>
                <w:spacing w:val="-6"/>
                <w:sz w:val="24"/>
                <w:szCs w:val="24"/>
              </w:rPr>
              <w:t xml:space="preserve">) кв.м., расположенный по адресу: Российская Федерация, Донецкая Народная Республика, городской округ Мариуполь, город Мариуполь, Жовтневый район, улица Бахчиванджи, </w:t>
            </w:r>
            <w:r w:rsidR="00C77573" w:rsidRPr="00DA552A">
              <w:rPr>
                <w:rFonts w:ascii="Times New Roman" w:hAnsi="Times New Roman"/>
                <w:color w:val="1F3864" w:themeColor="accent1" w:themeShade="80"/>
                <w:spacing w:val="-6"/>
                <w:sz w:val="24"/>
                <w:szCs w:val="24"/>
              </w:rPr>
              <w:t>2</w:t>
            </w:r>
            <w:r w:rsidR="00665280" w:rsidRPr="00DA552A">
              <w:rPr>
                <w:rFonts w:ascii="Times New Roman" w:hAnsi="Times New Roman"/>
                <w:color w:val="1F3864" w:themeColor="accent1" w:themeShade="80"/>
                <w:spacing w:val="-6"/>
                <w:sz w:val="24"/>
                <w:szCs w:val="24"/>
              </w:rPr>
              <w:t xml:space="preserve"> А, с кадастровым номером </w:t>
            </w:r>
            <w:r w:rsidR="00897C45" w:rsidRPr="00DA552A">
              <w:rPr>
                <w:rFonts w:ascii="Times New Roman" w:hAnsi="Times New Roman"/>
                <w:color w:val="1F3864" w:themeColor="accent1" w:themeShade="80"/>
                <w:spacing w:val="-6"/>
                <w:sz w:val="24"/>
                <w:szCs w:val="24"/>
              </w:rPr>
              <w:t>93:37:0010413:448</w:t>
            </w:r>
            <w:r w:rsidR="00C77573" w:rsidRPr="00DA552A">
              <w:rPr>
                <w:rFonts w:ascii="Times New Roman" w:hAnsi="Times New Roman"/>
                <w:color w:val="1F3864" w:themeColor="accent1" w:themeShade="80"/>
                <w:spacing w:val="-6"/>
                <w:sz w:val="24"/>
                <w:szCs w:val="24"/>
              </w:rPr>
              <w:t xml:space="preserve"> </w:t>
            </w:r>
            <w:r w:rsidR="00665280" w:rsidRPr="00DA552A">
              <w:rPr>
                <w:rFonts w:ascii="Times New Roman" w:hAnsi="Times New Roman"/>
                <w:color w:val="1F3864" w:themeColor="accent1" w:themeShade="80"/>
                <w:spacing w:val="-6"/>
                <w:sz w:val="24"/>
                <w:szCs w:val="24"/>
              </w:rPr>
              <w:t>находится в залоге</w:t>
            </w:r>
            <w:r w:rsidRPr="00DA552A">
              <w:rPr>
                <w:rFonts w:ascii="Times New Roman" w:hAnsi="Times New Roman"/>
                <w:color w:val="1F3864" w:themeColor="accent1" w:themeShade="80"/>
                <w:spacing w:val="-6"/>
                <w:sz w:val="24"/>
                <w:szCs w:val="24"/>
              </w:rPr>
              <w:t xml:space="preserve"> в Банк ВТБ (ПАО) на основании договора ипотеки права аренды земельного участка №СНЛ/55-25-270672-301 от 16.06.2025</w:t>
            </w:r>
            <w:r w:rsidR="008B0F5D" w:rsidRPr="00DA552A">
              <w:rPr>
                <w:rFonts w:ascii="Times New Roman" w:hAnsi="Times New Roman"/>
                <w:color w:val="1F3864" w:themeColor="accent1" w:themeShade="80"/>
                <w:spacing w:val="-6"/>
                <w:sz w:val="24"/>
                <w:szCs w:val="24"/>
              </w:rPr>
              <w:t>, номер записи регистрации ипотеки в ЕГРН 93:37:0010413:448-93/001/2025-4 от 27.06.2025</w:t>
            </w:r>
            <w:r w:rsidRPr="00DA552A">
              <w:rPr>
                <w:rFonts w:ascii="Times New Roman" w:hAnsi="Times New Roman"/>
                <w:color w:val="1F3864" w:themeColor="accent1" w:themeShade="80"/>
                <w:spacing w:val="-6"/>
                <w:sz w:val="24"/>
                <w:szCs w:val="24"/>
              </w:rPr>
              <w:t>.</w:t>
            </w:r>
          </w:p>
          <w:p w14:paraId="45A5F668" w14:textId="6784DB36" w:rsidR="00665280" w:rsidRPr="00D02E4E" w:rsidRDefault="00665280" w:rsidP="007C6AD8">
            <w:pPr>
              <w:pStyle w:val="a4"/>
              <w:numPr>
                <w:ilvl w:val="2"/>
                <w:numId w:val="4"/>
              </w:numPr>
              <w:tabs>
                <w:tab w:val="left" w:pos="993"/>
              </w:tabs>
              <w:spacing w:line="240" w:lineRule="auto"/>
              <w:ind w:left="0" w:firstLine="0"/>
              <w:jc w:val="both"/>
              <w:rPr>
                <w:rFonts w:ascii="Times New Roman" w:hAnsi="Times New Roman"/>
                <w:spacing w:val="-6"/>
                <w:sz w:val="24"/>
                <w:szCs w:val="24"/>
              </w:rPr>
            </w:pPr>
            <w:bookmarkStart w:id="14" w:name="_Hlk111102482"/>
            <w:r w:rsidRPr="00D02E4E">
              <w:rPr>
                <w:rFonts w:ascii="Times New Roman" w:hAnsi="Times New Roman"/>
                <w:spacing w:val="-6"/>
                <w:sz w:val="24"/>
                <w:szCs w:val="24"/>
              </w:rPr>
              <w:t xml:space="preserve">Застройщик осуществляет строительство </w:t>
            </w:r>
            <w:r w:rsidR="00D17363" w:rsidRPr="00DA552A">
              <w:rPr>
                <w:rFonts w:ascii="Times New Roman" w:hAnsi="Times New Roman"/>
                <w:color w:val="1F3864" w:themeColor="accent1" w:themeShade="80"/>
                <w:spacing w:val="-6"/>
                <w:sz w:val="24"/>
                <w:szCs w:val="24"/>
              </w:rPr>
              <w:t>15</w:t>
            </w:r>
            <w:r w:rsidRPr="00DA552A">
              <w:rPr>
                <w:rFonts w:ascii="Times New Roman" w:hAnsi="Times New Roman"/>
                <w:color w:val="1F3864" w:themeColor="accent1" w:themeShade="80"/>
                <w:spacing w:val="-6"/>
                <w:sz w:val="24"/>
                <w:szCs w:val="24"/>
              </w:rPr>
              <w:t xml:space="preserve">-ти этажного </w:t>
            </w:r>
            <w:r w:rsidR="00D17363" w:rsidRPr="00DA552A">
              <w:rPr>
                <w:rFonts w:ascii="Times New Roman" w:hAnsi="Times New Roman"/>
                <w:color w:val="1F3864" w:themeColor="accent1" w:themeShade="80"/>
                <w:spacing w:val="-6"/>
                <w:sz w:val="24"/>
                <w:szCs w:val="24"/>
              </w:rPr>
              <w:t>1</w:t>
            </w:r>
            <w:r w:rsidRPr="00DA552A">
              <w:rPr>
                <w:rFonts w:ascii="Times New Roman" w:hAnsi="Times New Roman"/>
                <w:color w:val="1F3864" w:themeColor="accent1" w:themeShade="80"/>
                <w:spacing w:val="-6"/>
                <w:sz w:val="24"/>
                <w:szCs w:val="24"/>
              </w:rPr>
              <w:t xml:space="preserve"> подъездного жилого дома со встроенными нежилыми помещениями</w:t>
            </w:r>
            <w:r w:rsidRPr="00D02E4E">
              <w:rPr>
                <w:rFonts w:ascii="Times New Roman" w:hAnsi="Times New Roman"/>
                <w:spacing w:val="-6"/>
                <w:sz w:val="24"/>
                <w:szCs w:val="24"/>
              </w:rPr>
              <w:t xml:space="preserve"> за счет собственных средств и кредитных средств, предоставляемых Банком.</w:t>
            </w:r>
            <w:bookmarkEnd w:id="13"/>
            <w:bookmarkEnd w:id="14"/>
          </w:p>
          <w:p w14:paraId="0AEAD2CB" w14:textId="4D128DA5"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Обеспечение исполнения обязательств Застройщика перед Участником долевого строительства по Договору обеспечиваются заключением договоров счетов эскроу с уполномоченным банком, указанным в пункт</w:t>
            </w:r>
            <w:r w:rsidR="00DA552A">
              <w:rPr>
                <w:rFonts w:ascii="Times New Roman" w:hAnsi="Times New Roman"/>
                <w:spacing w:val="-6"/>
                <w:sz w:val="24"/>
                <w:szCs w:val="24"/>
              </w:rPr>
              <w:t>е</w:t>
            </w:r>
            <w:r w:rsidRPr="00D02E4E">
              <w:rPr>
                <w:rFonts w:ascii="Times New Roman" w:hAnsi="Times New Roman"/>
                <w:spacing w:val="-6"/>
                <w:sz w:val="24"/>
                <w:szCs w:val="24"/>
              </w:rPr>
              <w:t xml:space="preserve"> 3.2 Договора.</w:t>
            </w:r>
          </w:p>
          <w:p w14:paraId="2C572FC8" w14:textId="744446B7" w:rsidR="00745B2F" w:rsidRPr="00D02E4E" w:rsidRDefault="00665280" w:rsidP="00704ABD">
            <w:pPr>
              <w:pStyle w:val="a4"/>
              <w:numPr>
                <w:ilvl w:val="1"/>
                <w:numId w:val="4"/>
              </w:numPr>
              <w:tabs>
                <w:tab w:val="left" w:pos="174"/>
              </w:tabs>
              <w:spacing w:line="240" w:lineRule="auto"/>
              <w:ind w:left="32" w:firstLine="0"/>
              <w:contextualSpacing w:val="0"/>
              <w:jc w:val="both"/>
              <w:rPr>
                <w:rFonts w:ascii="Times New Roman" w:hAnsi="Times New Roman"/>
                <w:b/>
                <w:spacing w:val="-6"/>
                <w:sz w:val="24"/>
                <w:szCs w:val="24"/>
              </w:rPr>
            </w:pPr>
            <w:r w:rsidRPr="00D02E4E">
              <w:rPr>
                <w:rFonts w:ascii="Times New Roman" w:hAnsi="Times New Roman"/>
                <w:spacing w:val="-6"/>
                <w:sz w:val="24"/>
                <w:szCs w:val="24"/>
              </w:rPr>
              <w:t xml:space="preserve">Обязательства Застройщика </w:t>
            </w:r>
            <w:r w:rsidRPr="00D02E4E">
              <w:rPr>
                <w:rFonts w:ascii="Times New Roman" w:hAnsi="Times New Roman"/>
                <w:color w:val="22272F"/>
                <w:spacing w:val="-6"/>
                <w:sz w:val="24"/>
                <w:szCs w:val="24"/>
                <w:highlight w:val="white"/>
              </w:rPr>
              <w:t xml:space="preserve">считаются исполненными с момента подписания сторонами передаточного акта или иного документа о передаче </w:t>
            </w:r>
            <w:r w:rsidR="00DA552A">
              <w:rPr>
                <w:rFonts w:ascii="Times New Roman" w:hAnsi="Times New Roman"/>
                <w:color w:val="22272F"/>
                <w:spacing w:val="-6"/>
                <w:sz w:val="24"/>
                <w:szCs w:val="24"/>
                <w:highlight w:val="white"/>
              </w:rPr>
              <w:t>О</w:t>
            </w:r>
            <w:r w:rsidRPr="00D02E4E">
              <w:rPr>
                <w:rFonts w:ascii="Times New Roman" w:hAnsi="Times New Roman"/>
                <w:color w:val="22272F"/>
                <w:spacing w:val="-6"/>
                <w:sz w:val="24"/>
                <w:szCs w:val="24"/>
                <w:highlight w:val="white"/>
              </w:rPr>
              <w:t>бъекта долевого строительства</w:t>
            </w:r>
            <w:r w:rsidRPr="00D02E4E">
              <w:rPr>
                <w:rFonts w:ascii="Times New Roman" w:hAnsi="Times New Roman"/>
                <w:spacing w:val="-6"/>
                <w:sz w:val="24"/>
                <w:szCs w:val="24"/>
              </w:rPr>
              <w:t>.</w:t>
            </w:r>
          </w:p>
        </w:tc>
      </w:tr>
      <w:tr w:rsidR="00665280" w:rsidRPr="0025181A" w14:paraId="25A92C41" w14:textId="77777777" w:rsidTr="00745B2F">
        <w:tc>
          <w:tcPr>
            <w:tcW w:w="9911" w:type="dxa"/>
          </w:tcPr>
          <w:p w14:paraId="5B186F94" w14:textId="77777777" w:rsidR="00665280" w:rsidRPr="00D02E4E" w:rsidRDefault="00665280" w:rsidP="007C6AD8">
            <w:pPr>
              <w:pStyle w:val="a4"/>
              <w:numPr>
                <w:ilvl w:val="0"/>
                <w:numId w:val="4"/>
              </w:numPr>
              <w:tabs>
                <w:tab w:val="left" w:pos="993"/>
              </w:tabs>
              <w:spacing w:line="240" w:lineRule="auto"/>
              <w:contextualSpacing w:val="0"/>
              <w:jc w:val="center"/>
              <w:rPr>
                <w:rFonts w:ascii="Times New Roman" w:hAnsi="Times New Roman"/>
                <w:b/>
                <w:spacing w:val="-6"/>
                <w:sz w:val="24"/>
                <w:szCs w:val="24"/>
              </w:rPr>
            </w:pPr>
            <w:r w:rsidRPr="00D02E4E">
              <w:rPr>
                <w:rFonts w:ascii="Times New Roman" w:hAnsi="Times New Roman"/>
                <w:b/>
                <w:spacing w:val="-6"/>
                <w:sz w:val="24"/>
                <w:szCs w:val="24"/>
              </w:rPr>
              <w:lastRenderedPageBreak/>
              <w:t>ЗАКЛЮЧИТЕЛЬНЫЕ ПОЛОЖЕНИЯ</w:t>
            </w:r>
          </w:p>
          <w:p w14:paraId="537D6C49"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Во всем остальном, что не предусмотрено Договором, Стороны руководствуются Федеральным законом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действующим законодательством Российской Федерации.</w:t>
            </w:r>
          </w:p>
          <w:p w14:paraId="0DB01F77"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Срок рассмотрения споров 45 календарных дня, начиная с даты отправки претензии.</w:t>
            </w:r>
          </w:p>
          <w:p w14:paraId="38B3BDC5"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В случае недостижения согласия по спорному/спорным вопросу/вопросам в ходе переговоров Стороны могут передать спор в суд в соответствии с правилами о подведомственности и подсудности.</w:t>
            </w:r>
          </w:p>
          <w:p w14:paraId="6284087B"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Все изменения и дополнения к Договору оформляются дополнительными соглашениями Сторон в письменной форме и подлежат государственной регистрации. Дополнительные соглашения являются неотъемлемой частью Договора.</w:t>
            </w:r>
          </w:p>
          <w:p w14:paraId="7E462F52"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Все сообщения (уведомления) по Договору совершаются в письменном виде и направляются почтовым отправлением заказным письмом с описью вложения и уведомлением о вручении по указанному Сторонами адресу либо вручаются уполномоченному представителю Стороны под расписку, а также иным способом. Сообщения, совершенные в письменном виде и направленные по почте заказным письмом с описью вложения и уведомлением о вручении, но не полученные Сторонами по причинам, не зависящим от Сторон (отсутствие по указанному адресу, изменение адреса без уведомления другой Стороны и пр.) расцениваются как доставленные, и Стороны считаются надлежаще извещенными данным сообщением (уведомлением).</w:t>
            </w:r>
          </w:p>
          <w:p w14:paraId="6592586B" w14:textId="67F05BAB"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Настоящим Участник дает согласие Застройщику на отправку Застройщиком и/или третьим лицом, с которым у Застройщика заключен соответствующий договор, и получение на телефонный номер </w:t>
            </w:r>
            <w:permStart w:id="1251439531" w:edGrp="everyone"/>
            <w:r w:rsidR="005C1004" w:rsidRPr="00DA552A">
              <w:rPr>
                <w:rFonts w:ascii="Times New Roman" w:hAnsi="Times New Roman"/>
                <w:spacing w:val="-6"/>
                <w:sz w:val="24"/>
                <w:szCs w:val="24"/>
              </w:rPr>
              <w:t>__________________</w:t>
            </w:r>
            <w:permEnd w:id="1251439531"/>
            <w:r w:rsidRPr="00D02E4E">
              <w:rPr>
                <w:rFonts w:ascii="Times New Roman" w:hAnsi="Times New Roman"/>
                <w:spacing w:val="-6"/>
                <w:sz w:val="24"/>
                <w:szCs w:val="24"/>
              </w:rPr>
              <w:t>sms – сообщений (Short Message Service - служба коротких сообщений) содержащих информацию о проводимых Застройщиком, его аффилированными и взаимозависимыми лицами рекламных акциях, кампаниях, а также иную информацию рекламного характера, связанную с деятельностью Застройщика, его аффилированных и взаимозависимых лиц.</w:t>
            </w:r>
          </w:p>
          <w:p w14:paraId="3A56F5FC"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Участнику в полном объеме разъяснены и понятны его права и обязанности по Договору. Существенные условия Договора Участнику понятны, подписанием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Российской Федерации. </w:t>
            </w:r>
          </w:p>
          <w:p w14:paraId="35279AB7"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Стороны подтверждают, что Договор заключен ими по доброй воле, не под влиянием насилия, угрозы, принуждения или иных тяжелых обстоятельств, что они в полной мере осознают смысл и последствия Договора, что их супруги ознакомлены и не возражают против заключения Договора на изложенных в нем условиях.</w:t>
            </w:r>
          </w:p>
          <w:p w14:paraId="4B6733F9" w14:textId="77777777" w:rsidR="00665280" w:rsidRPr="00D02E4E" w:rsidRDefault="00665280" w:rsidP="007C6AD8">
            <w:pPr>
              <w:pStyle w:val="a4"/>
              <w:numPr>
                <w:ilvl w:val="1"/>
                <w:numId w:val="4"/>
              </w:numPr>
              <w:tabs>
                <w:tab w:val="left" w:pos="993"/>
              </w:tabs>
              <w:spacing w:line="240" w:lineRule="auto"/>
              <w:ind w:left="0" w:firstLine="0"/>
              <w:contextualSpacing w:val="0"/>
              <w:jc w:val="both"/>
              <w:rPr>
                <w:rFonts w:ascii="Times New Roman" w:hAnsi="Times New Roman"/>
                <w:spacing w:val="-6"/>
                <w:sz w:val="24"/>
                <w:szCs w:val="24"/>
              </w:rPr>
            </w:pPr>
            <w:r w:rsidRPr="00D02E4E">
              <w:rPr>
                <w:rFonts w:ascii="Times New Roman" w:hAnsi="Times New Roman"/>
                <w:spacing w:val="-6"/>
                <w:sz w:val="24"/>
                <w:szCs w:val="24"/>
              </w:rPr>
              <w:t xml:space="preserve">Договор составлен в трех экземплярах, имеющих равную юридическую силу – один экземпляр для Участника, два для Застройщика. </w:t>
            </w:r>
            <w:permStart w:id="505165994" w:edGrp="everyone"/>
            <w:permEnd w:id="505165994"/>
          </w:p>
          <w:p w14:paraId="5C0EA3B5" w14:textId="77777777" w:rsidR="000D6F05" w:rsidRDefault="000D6F05" w:rsidP="007C6AD8">
            <w:pPr>
              <w:tabs>
                <w:tab w:val="left" w:pos="993"/>
              </w:tabs>
              <w:spacing w:line="240" w:lineRule="auto"/>
              <w:ind w:firstLine="567"/>
              <w:jc w:val="both"/>
              <w:rPr>
                <w:rFonts w:ascii="Times New Roman" w:hAnsi="Times New Roman"/>
                <w:spacing w:val="-6"/>
                <w:sz w:val="24"/>
                <w:szCs w:val="24"/>
              </w:rPr>
            </w:pPr>
          </w:p>
          <w:p w14:paraId="61AE5199" w14:textId="685D3D89" w:rsidR="00665280" w:rsidRPr="00D02E4E" w:rsidRDefault="00665280" w:rsidP="007C6AD8">
            <w:pPr>
              <w:tabs>
                <w:tab w:val="left" w:pos="993"/>
              </w:tabs>
              <w:spacing w:line="240" w:lineRule="auto"/>
              <w:ind w:firstLine="567"/>
              <w:jc w:val="both"/>
              <w:rPr>
                <w:rFonts w:ascii="Times New Roman" w:hAnsi="Times New Roman"/>
                <w:spacing w:val="-6"/>
                <w:sz w:val="24"/>
                <w:szCs w:val="24"/>
              </w:rPr>
            </w:pPr>
            <w:r w:rsidRPr="00D02E4E">
              <w:rPr>
                <w:rFonts w:ascii="Times New Roman" w:hAnsi="Times New Roman"/>
                <w:spacing w:val="-6"/>
                <w:sz w:val="24"/>
                <w:szCs w:val="24"/>
              </w:rPr>
              <w:lastRenderedPageBreak/>
              <w:t>Приложения к Договору:</w:t>
            </w:r>
          </w:p>
          <w:p w14:paraId="777D3970"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Приложение №1 – План и характеристики Объекта долевого строительства;</w:t>
            </w:r>
          </w:p>
          <w:p w14:paraId="1A117C3E"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Приложение №2 –План этажа Объекта долевого строительства;</w:t>
            </w:r>
          </w:p>
          <w:p w14:paraId="2BD8286C"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Приложение №3 – Форма акта осмотра (составляется по письменному требованию Участника);</w:t>
            </w:r>
          </w:p>
          <w:p w14:paraId="1E937F2B" w14:textId="77777777" w:rsidR="00665280" w:rsidRPr="00D02E4E" w:rsidRDefault="00665280" w:rsidP="007C6AD8">
            <w:pPr>
              <w:tabs>
                <w:tab w:val="left" w:pos="993"/>
              </w:tabs>
              <w:spacing w:line="240" w:lineRule="auto"/>
              <w:jc w:val="both"/>
              <w:rPr>
                <w:rFonts w:ascii="Times New Roman" w:hAnsi="Times New Roman"/>
                <w:spacing w:val="-6"/>
                <w:sz w:val="24"/>
                <w:szCs w:val="24"/>
              </w:rPr>
            </w:pPr>
            <w:r w:rsidRPr="00D02E4E">
              <w:rPr>
                <w:rFonts w:ascii="Times New Roman" w:hAnsi="Times New Roman"/>
                <w:spacing w:val="-6"/>
                <w:sz w:val="24"/>
                <w:szCs w:val="24"/>
              </w:rPr>
              <w:t>Приложение №4 – Форма акта приема-передачи;</w:t>
            </w:r>
          </w:p>
          <w:p w14:paraId="24A9EB00" w14:textId="19860D5C" w:rsidR="00665280" w:rsidRPr="00D02E4E" w:rsidRDefault="00665280" w:rsidP="00704ABD">
            <w:pPr>
              <w:tabs>
                <w:tab w:val="left" w:pos="993"/>
              </w:tabs>
              <w:spacing w:line="240" w:lineRule="auto"/>
              <w:jc w:val="both"/>
              <w:rPr>
                <w:rFonts w:ascii="Times New Roman" w:hAnsi="Times New Roman"/>
                <w:b/>
                <w:spacing w:val="-6"/>
                <w:sz w:val="24"/>
                <w:szCs w:val="24"/>
              </w:rPr>
            </w:pPr>
            <w:r w:rsidRPr="00D02E4E">
              <w:rPr>
                <w:rFonts w:ascii="Times New Roman" w:hAnsi="Times New Roman"/>
                <w:spacing w:val="-6"/>
                <w:sz w:val="24"/>
                <w:szCs w:val="24"/>
              </w:rPr>
              <w:t>Приложение № 5 - Перечень документов для ознакомления Участником.</w:t>
            </w:r>
          </w:p>
        </w:tc>
      </w:tr>
      <w:tr w:rsidR="00665280" w:rsidRPr="0025181A" w14:paraId="0A03ADBD" w14:textId="77777777" w:rsidTr="00704ABD">
        <w:trPr>
          <w:trHeight w:val="60"/>
        </w:trPr>
        <w:tc>
          <w:tcPr>
            <w:tcW w:w="9911" w:type="dxa"/>
          </w:tcPr>
          <w:p w14:paraId="5AED52FC" w14:textId="77777777" w:rsidR="00665280" w:rsidRPr="0025181A" w:rsidRDefault="00665280" w:rsidP="007C6AD8">
            <w:pPr>
              <w:pStyle w:val="a4"/>
              <w:numPr>
                <w:ilvl w:val="0"/>
                <w:numId w:val="4"/>
              </w:numPr>
              <w:tabs>
                <w:tab w:val="left" w:pos="993"/>
              </w:tabs>
              <w:spacing w:line="240" w:lineRule="auto"/>
              <w:jc w:val="center"/>
              <w:rPr>
                <w:rFonts w:ascii="Times New Roman" w:hAnsi="Times New Roman"/>
                <w:b/>
                <w:sz w:val="24"/>
                <w:szCs w:val="24"/>
              </w:rPr>
            </w:pPr>
            <w:r w:rsidRPr="0025181A">
              <w:rPr>
                <w:rFonts w:ascii="Times New Roman" w:hAnsi="Times New Roman"/>
                <w:b/>
                <w:sz w:val="24"/>
                <w:szCs w:val="24"/>
              </w:rPr>
              <w:lastRenderedPageBreak/>
              <w:t>АДРЕСА И РЕКВИЗИТЫ СТОРОН</w:t>
            </w:r>
          </w:p>
          <w:tbl>
            <w:tblPr>
              <w:tblStyle w:val="a3"/>
              <w:tblW w:w="0" w:type="auto"/>
              <w:tblLook w:val="04A0" w:firstRow="1" w:lastRow="0" w:firstColumn="1" w:lastColumn="0" w:noHBand="0" w:noVBand="1"/>
            </w:tblPr>
            <w:tblGrid>
              <w:gridCol w:w="4927"/>
              <w:gridCol w:w="4758"/>
            </w:tblGrid>
            <w:tr w:rsidR="00665280" w:rsidRPr="0025181A" w14:paraId="05330F58" w14:textId="77777777" w:rsidTr="00C30F65">
              <w:trPr>
                <w:trHeight w:val="312"/>
              </w:trPr>
              <w:tc>
                <w:tcPr>
                  <w:tcW w:w="5529" w:type="dxa"/>
                </w:tcPr>
                <w:p w14:paraId="5D958668" w14:textId="77777777" w:rsidR="00665280" w:rsidRPr="00857809" w:rsidRDefault="00665280" w:rsidP="007C6AD8">
                  <w:pPr>
                    <w:tabs>
                      <w:tab w:val="left" w:pos="993"/>
                    </w:tabs>
                    <w:spacing w:line="240" w:lineRule="auto"/>
                    <w:jc w:val="both"/>
                    <w:rPr>
                      <w:rFonts w:ascii="Times New Roman" w:hAnsi="Times New Roman"/>
                      <w:szCs w:val="22"/>
                    </w:rPr>
                  </w:pPr>
                  <w:r w:rsidRPr="00857809">
                    <w:rPr>
                      <w:rFonts w:ascii="Times New Roman" w:hAnsi="Times New Roman"/>
                      <w:szCs w:val="22"/>
                    </w:rPr>
                    <w:t>Застройщик:</w:t>
                  </w:r>
                </w:p>
              </w:tc>
              <w:tc>
                <w:tcPr>
                  <w:tcW w:w="5529" w:type="dxa"/>
                </w:tcPr>
                <w:p w14:paraId="4C521D18" w14:textId="77777777" w:rsidR="00665280" w:rsidRPr="00857809" w:rsidRDefault="00665280" w:rsidP="007C6AD8">
                  <w:pPr>
                    <w:tabs>
                      <w:tab w:val="left" w:pos="993"/>
                    </w:tabs>
                    <w:spacing w:line="240" w:lineRule="auto"/>
                    <w:rPr>
                      <w:rFonts w:ascii="Times New Roman" w:hAnsi="Times New Roman"/>
                      <w:szCs w:val="22"/>
                    </w:rPr>
                  </w:pPr>
                  <w:r w:rsidRPr="00857809">
                    <w:rPr>
                      <w:rFonts w:ascii="Times New Roman" w:hAnsi="Times New Roman"/>
                      <w:szCs w:val="22"/>
                    </w:rPr>
                    <w:t>Участник долевого строительства</w:t>
                  </w:r>
                </w:p>
              </w:tc>
            </w:tr>
            <w:tr w:rsidR="00665280" w:rsidRPr="0025181A" w14:paraId="364392ED" w14:textId="77777777" w:rsidTr="00C30F65">
              <w:trPr>
                <w:trHeight w:val="312"/>
              </w:trPr>
              <w:tc>
                <w:tcPr>
                  <w:tcW w:w="5529" w:type="dxa"/>
                </w:tcPr>
                <w:p w14:paraId="12E04C7B" w14:textId="588D9969" w:rsidR="00665280" w:rsidRPr="00857809" w:rsidRDefault="00665280" w:rsidP="007C6AD8">
                  <w:pPr>
                    <w:tabs>
                      <w:tab w:val="left" w:pos="993"/>
                    </w:tabs>
                    <w:spacing w:line="240" w:lineRule="auto"/>
                    <w:jc w:val="both"/>
                    <w:rPr>
                      <w:rFonts w:ascii="Times New Roman" w:hAnsi="Times New Roman"/>
                      <w:b/>
                      <w:bCs/>
                      <w:szCs w:val="22"/>
                    </w:rPr>
                  </w:pPr>
                  <w:permStart w:id="1842314090" w:edGrp="everyone" w:colFirst="1" w:colLast="1"/>
                  <w:r w:rsidRPr="00857809">
                    <w:rPr>
                      <w:rFonts w:ascii="Times New Roman" w:hAnsi="Times New Roman"/>
                      <w:b/>
                      <w:bCs/>
                      <w:szCs w:val="22"/>
                    </w:rPr>
                    <w:t>ООО «СЗ «ТЮС-Н</w:t>
                  </w:r>
                  <w:r w:rsidR="005B5D81" w:rsidRPr="00857809">
                    <w:rPr>
                      <w:rFonts w:ascii="Times New Roman" w:hAnsi="Times New Roman"/>
                      <w:b/>
                      <w:bCs/>
                      <w:szCs w:val="22"/>
                    </w:rPr>
                    <w:t>Р</w:t>
                  </w:r>
                  <w:r w:rsidR="005C1004" w:rsidRPr="00857809">
                    <w:rPr>
                      <w:rFonts w:ascii="Times New Roman" w:hAnsi="Times New Roman"/>
                      <w:b/>
                      <w:bCs/>
                      <w:szCs w:val="22"/>
                    </w:rPr>
                    <w:t>1</w:t>
                  </w:r>
                  <w:r w:rsidRPr="00857809">
                    <w:rPr>
                      <w:rFonts w:ascii="Times New Roman" w:hAnsi="Times New Roman"/>
                      <w:b/>
                      <w:bCs/>
                      <w:szCs w:val="22"/>
                    </w:rPr>
                    <w:t>»</w:t>
                  </w:r>
                </w:p>
              </w:tc>
              <w:tc>
                <w:tcPr>
                  <w:tcW w:w="5529" w:type="dxa"/>
                </w:tcPr>
                <w:p w14:paraId="41E2D649" w14:textId="442E9510" w:rsidR="00665280" w:rsidRPr="00857809" w:rsidRDefault="00764E82" w:rsidP="0099251D">
                  <w:pPr>
                    <w:tabs>
                      <w:tab w:val="left" w:pos="993"/>
                    </w:tabs>
                    <w:spacing w:line="240" w:lineRule="auto"/>
                    <w:jc w:val="both"/>
                    <w:rPr>
                      <w:rFonts w:ascii="Times New Roman" w:hAnsi="Times New Roman"/>
                      <w:bCs/>
                      <w:szCs w:val="22"/>
                    </w:rPr>
                  </w:pPr>
                  <w:r w:rsidRPr="00857809">
                    <w:rPr>
                      <w:rFonts w:ascii="Times New Roman" w:hAnsi="Times New Roman"/>
                      <w:bCs/>
                      <w:szCs w:val="22"/>
                    </w:rPr>
                    <w:t xml:space="preserve">                                                                          </w:t>
                  </w:r>
                </w:p>
              </w:tc>
            </w:tr>
            <w:tr w:rsidR="00665280" w:rsidRPr="00972FDA" w14:paraId="24FB6BDA" w14:textId="77777777" w:rsidTr="00C30F65">
              <w:trPr>
                <w:trHeight w:val="2737"/>
              </w:trPr>
              <w:tc>
                <w:tcPr>
                  <w:tcW w:w="5529" w:type="dxa"/>
                </w:tcPr>
                <w:p w14:paraId="596850DC" w14:textId="051D2B40" w:rsidR="00665280" w:rsidRPr="00857809" w:rsidRDefault="00665280" w:rsidP="007C6AD8">
                  <w:pPr>
                    <w:tabs>
                      <w:tab w:val="left" w:pos="993"/>
                    </w:tabs>
                    <w:spacing w:line="240" w:lineRule="auto"/>
                    <w:rPr>
                      <w:rFonts w:ascii="Times New Roman" w:hAnsi="Times New Roman"/>
                      <w:szCs w:val="22"/>
                    </w:rPr>
                  </w:pPr>
                  <w:permStart w:id="2063802005" w:edGrp="everyone" w:colFirst="1" w:colLast="1"/>
                  <w:permEnd w:id="1842314090"/>
                  <w:r w:rsidRPr="00857809">
                    <w:rPr>
                      <w:rFonts w:ascii="Times New Roman" w:hAnsi="Times New Roman"/>
                      <w:szCs w:val="22"/>
                    </w:rPr>
                    <w:t xml:space="preserve">ИНН </w:t>
                  </w:r>
                  <w:r w:rsidR="00BB1589" w:rsidRPr="00857809">
                    <w:rPr>
                      <w:rFonts w:ascii="Times New Roman" w:hAnsi="Times New Roman"/>
                      <w:szCs w:val="22"/>
                    </w:rPr>
                    <w:t>9309026508</w:t>
                  </w:r>
                  <w:r w:rsidRPr="00857809">
                    <w:rPr>
                      <w:rFonts w:ascii="Times New Roman" w:hAnsi="Times New Roman"/>
                      <w:szCs w:val="22"/>
                    </w:rPr>
                    <w:t xml:space="preserve"> КПП 930901001</w:t>
                  </w:r>
                </w:p>
                <w:p w14:paraId="11F2DBB2" w14:textId="77931995" w:rsidR="00665280" w:rsidRPr="00857809" w:rsidRDefault="00665280" w:rsidP="007C6AD8">
                  <w:pPr>
                    <w:tabs>
                      <w:tab w:val="left" w:pos="993"/>
                    </w:tabs>
                    <w:spacing w:line="240" w:lineRule="auto"/>
                    <w:rPr>
                      <w:rFonts w:ascii="Times New Roman" w:hAnsi="Times New Roman"/>
                      <w:szCs w:val="22"/>
                    </w:rPr>
                  </w:pPr>
                  <w:r w:rsidRPr="00857809">
                    <w:rPr>
                      <w:rFonts w:ascii="Times New Roman" w:hAnsi="Times New Roman"/>
                      <w:szCs w:val="22"/>
                    </w:rPr>
                    <w:t xml:space="preserve">ОГРН </w:t>
                  </w:r>
                  <w:r w:rsidR="00BB1589" w:rsidRPr="00857809">
                    <w:rPr>
                      <w:rFonts w:ascii="Times New Roman" w:hAnsi="Times New Roman"/>
                      <w:szCs w:val="22"/>
                    </w:rPr>
                    <w:t>1239300015327</w:t>
                  </w:r>
                </w:p>
                <w:p w14:paraId="179CD788" w14:textId="77777777" w:rsidR="00BB1589" w:rsidRPr="00857809" w:rsidRDefault="00BB1589" w:rsidP="00972FDA">
                  <w:pPr>
                    <w:tabs>
                      <w:tab w:val="left" w:pos="993"/>
                    </w:tabs>
                    <w:spacing w:line="240" w:lineRule="auto"/>
                    <w:rPr>
                      <w:rFonts w:ascii="Times New Roman" w:hAnsi="Times New Roman"/>
                      <w:szCs w:val="22"/>
                    </w:rPr>
                  </w:pPr>
                  <w:r w:rsidRPr="00857809">
                    <w:rPr>
                      <w:rFonts w:ascii="Times New Roman" w:hAnsi="Times New Roman"/>
                      <w:szCs w:val="22"/>
                    </w:rPr>
                    <w:t>283048, Донецкая Народная Республика, г. Донецк, ул. Университетская, д. 80А</w:t>
                  </w:r>
                </w:p>
                <w:p w14:paraId="563421CF" w14:textId="4B4C6903" w:rsidR="00972FDA" w:rsidRPr="00857809" w:rsidRDefault="00972FDA" w:rsidP="00972FDA">
                  <w:pPr>
                    <w:tabs>
                      <w:tab w:val="left" w:pos="993"/>
                    </w:tabs>
                    <w:spacing w:line="240" w:lineRule="auto"/>
                    <w:rPr>
                      <w:rFonts w:ascii="Times New Roman" w:hAnsi="Times New Roman"/>
                      <w:szCs w:val="22"/>
                    </w:rPr>
                  </w:pPr>
                  <w:r w:rsidRPr="00857809">
                    <w:rPr>
                      <w:rFonts w:ascii="Times New Roman" w:hAnsi="Times New Roman"/>
                      <w:szCs w:val="22"/>
                    </w:rPr>
                    <w:t xml:space="preserve">Р/С: </w:t>
                  </w:r>
                  <w:r w:rsidR="00764E82" w:rsidRPr="00857809">
                    <w:rPr>
                      <w:rFonts w:ascii="Times New Roman" w:hAnsi="Times New Roman"/>
                      <w:szCs w:val="22"/>
                    </w:rPr>
                    <w:t>40702810200810022197</w:t>
                  </w:r>
                </w:p>
                <w:p w14:paraId="54BF6038" w14:textId="77777777" w:rsidR="00764E82" w:rsidRPr="00857809" w:rsidRDefault="00764E82" w:rsidP="00764E82">
                  <w:pPr>
                    <w:rPr>
                      <w:rFonts w:ascii="Times New Roman" w:hAnsi="Times New Roman"/>
                      <w:szCs w:val="22"/>
                    </w:rPr>
                  </w:pPr>
                  <w:r w:rsidRPr="00857809">
                    <w:rPr>
                      <w:rFonts w:ascii="Times New Roman" w:hAnsi="Times New Roman"/>
                      <w:szCs w:val="22"/>
                    </w:rPr>
                    <w:t>ФИЛИАЛ "ЦЕНТРАЛЬНЫЙ" БАНКА ВТБ (ПАО)</w:t>
                  </w:r>
                </w:p>
                <w:p w14:paraId="4CDB2560" w14:textId="77777777" w:rsidR="00764E82" w:rsidRPr="00857809" w:rsidRDefault="00764E82" w:rsidP="00764E82">
                  <w:pPr>
                    <w:rPr>
                      <w:rFonts w:ascii="Times New Roman" w:hAnsi="Times New Roman"/>
                      <w:szCs w:val="22"/>
                    </w:rPr>
                  </w:pPr>
                  <w:r w:rsidRPr="00857809">
                    <w:rPr>
                      <w:rFonts w:ascii="Times New Roman" w:hAnsi="Times New Roman"/>
                      <w:szCs w:val="22"/>
                    </w:rPr>
                    <w:t>Корр. счёт: 30101810145250000411</w:t>
                  </w:r>
                </w:p>
                <w:p w14:paraId="0E35B656" w14:textId="77777777" w:rsidR="00764E82" w:rsidRPr="00857809" w:rsidRDefault="00764E82" w:rsidP="00764E82">
                  <w:pPr>
                    <w:rPr>
                      <w:rFonts w:ascii="Times New Roman" w:hAnsi="Times New Roman"/>
                      <w:szCs w:val="22"/>
                    </w:rPr>
                  </w:pPr>
                  <w:r w:rsidRPr="00857809">
                    <w:rPr>
                      <w:rFonts w:ascii="Times New Roman" w:hAnsi="Times New Roman"/>
                      <w:szCs w:val="22"/>
                    </w:rPr>
                    <w:t>БИК: 044525411</w:t>
                  </w:r>
                </w:p>
                <w:p w14:paraId="6630FF1C" w14:textId="4A0D9F7E" w:rsidR="00665280" w:rsidRPr="00857809" w:rsidRDefault="00665280" w:rsidP="007C6AD8">
                  <w:pPr>
                    <w:tabs>
                      <w:tab w:val="left" w:pos="993"/>
                    </w:tabs>
                    <w:spacing w:line="240" w:lineRule="auto"/>
                    <w:rPr>
                      <w:rFonts w:ascii="Times New Roman" w:hAnsi="Times New Roman"/>
                      <w:szCs w:val="22"/>
                    </w:rPr>
                  </w:pPr>
                  <w:r w:rsidRPr="00857809">
                    <w:rPr>
                      <w:rFonts w:ascii="Times New Roman" w:hAnsi="Times New Roman"/>
                      <w:szCs w:val="22"/>
                    </w:rPr>
                    <w:t>Э</w:t>
                  </w:r>
                  <w:r w:rsidR="00764E82" w:rsidRPr="00857809">
                    <w:rPr>
                      <w:rFonts w:ascii="Times New Roman" w:hAnsi="Times New Roman"/>
                      <w:szCs w:val="22"/>
                    </w:rPr>
                    <w:t>л</w:t>
                  </w:r>
                  <w:r w:rsidRPr="00857809">
                    <w:rPr>
                      <w:rFonts w:ascii="Times New Roman" w:hAnsi="Times New Roman"/>
                      <w:szCs w:val="22"/>
                    </w:rPr>
                    <w:t xml:space="preserve">. почта: </w:t>
                  </w:r>
                  <w:hyperlink r:id="rId9" w:history="1">
                    <w:r w:rsidRPr="00857809">
                      <w:rPr>
                        <w:rFonts w:ascii="Times New Roman" w:hAnsi="Times New Roman"/>
                        <w:szCs w:val="22"/>
                      </w:rPr>
                      <w:t>tus-nr@tus.ru</w:t>
                    </w:r>
                  </w:hyperlink>
                  <w:r w:rsidRPr="00857809">
                    <w:rPr>
                      <w:rFonts w:ascii="Times New Roman" w:hAnsi="Times New Roman"/>
                      <w:szCs w:val="22"/>
                    </w:rPr>
                    <w:t xml:space="preserve"> </w:t>
                  </w:r>
                </w:p>
                <w:p w14:paraId="00B7B7C8" w14:textId="46BB3EE4" w:rsidR="00972FDA" w:rsidRPr="00857809" w:rsidRDefault="00665280" w:rsidP="00704ABD">
                  <w:pPr>
                    <w:tabs>
                      <w:tab w:val="left" w:pos="993"/>
                    </w:tabs>
                    <w:spacing w:line="240" w:lineRule="auto"/>
                    <w:rPr>
                      <w:rFonts w:ascii="Times New Roman" w:hAnsi="Times New Roman"/>
                      <w:szCs w:val="22"/>
                    </w:rPr>
                  </w:pPr>
                  <w:r w:rsidRPr="00857809">
                    <w:rPr>
                      <w:rFonts w:ascii="Times New Roman" w:hAnsi="Times New Roman"/>
                      <w:szCs w:val="22"/>
                    </w:rPr>
                    <w:t>Тел: 8 (843) 528-31-31</w:t>
                  </w:r>
                  <w:permStart w:id="877099263" w:edGrp="everyone"/>
                  <w:permEnd w:id="877099263"/>
                </w:p>
              </w:tc>
              <w:tc>
                <w:tcPr>
                  <w:tcW w:w="5529" w:type="dxa"/>
                </w:tcPr>
                <w:p w14:paraId="474108CD" w14:textId="59E1772C" w:rsidR="00665280" w:rsidRPr="00857809" w:rsidRDefault="00764E82" w:rsidP="00C728E4">
                  <w:pPr>
                    <w:tabs>
                      <w:tab w:val="left" w:pos="993"/>
                    </w:tabs>
                    <w:spacing w:line="240" w:lineRule="auto"/>
                    <w:rPr>
                      <w:rFonts w:ascii="Times New Roman" w:hAnsi="Times New Roman"/>
                      <w:szCs w:val="22"/>
                    </w:rPr>
                  </w:pPr>
                  <w:r w:rsidRPr="00857809">
                    <w:rPr>
                      <w:rFonts w:ascii="Times New Roman" w:hAnsi="Times New Roman"/>
                      <w:szCs w:val="22"/>
                    </w:rPr>
                    <w:t xml:space="preserve">                                                                           </w:t>
                  </w:r>
                </w:p>
              </w:tc>
            </w:tr>
            <w:tr w:rsidR="00665280" w:rsidRPr="0025181A" w14:paraId="5E8167AE" w14:textId="77777777" w:rsidTr="00D02E4E">
              <w:trPr>
                <w:trHeight w:val="607"/>
              </w:trPr>
              <w:tc>
                <w:tcPr>
                  <w:tcW w:w="5529" w:type="dxa"/>
                </w:tcPr>
                <w:p w14:paraId="1A0CA808" w14:textId="3851C2DB" w:rsidR="00665280" w:rsidRPr="00857809" w:rsidRDefault="00764E82" w:rsidP="00704ABD">
                  <w:pPr>
                    <w:tabs>
                      <w:tab w:val="left" w:pos="993"/>
                    </w:tabs>
                    <w:spacing w:line="240" w:lineRule="auto"/>
                    <w:rPr>
                      <w:rFonts w:ascii="Times New Roman" w:hAnsi="Times New Roman"/>
                      <w:szCs w:val="22"/>
                    </w:rPr>
                  </w:pPr>
                  <w:permStart w:id="830432213" w:edGrp="everyone" w:colFirst="0" w:colLast="0"/>
                  <w:permStart w:id="1207372178" w:edGrp="everyone" w:colFirst="1" w:colLast="1"/>
                  <w:permEnd w:id="2063802005"/>
                  <w:r w:rsidRPr="00857809">
                    <w:rPr>
                      <w:rFonts w:ascii="Times New Roman" w:hAnsi="Times New Roman"/>
                      <w:szCs w:val="22"/>
                    </w:rPr>
                    <w:t xml:space="preserve">                                                                     </w:t>
                  </w:r>
                </w:p>
              </w:tc>
              <w:tc>
                <w:tcPr>
                  <w:tcW w:w="5529" w:type="dxa"/>
                </w:tcPr>
                <w:p w14:paraId="1CAE1C53" w14:textId="58C1CF29" w:rsidR="00665280" w:rsidRPr="00857809" w:rsidRDefault="00764E82" w:rsidP="00704ABD">
                  <w:pPr>
                    <w:tabs>
                      <w:tab w:val="left" w:pos="993"/>
                      <w:tab w:val="right" w:pos="4553"/>
                    </w:tabs>
                    <w:spacing w:line="240" w:lineRule="auto"/>
                    <w:rPr>
                      <w:rFonts w:ascii="Times New Roman" w:hAnsi="Times New Roman"/>
                      <w:szCs w:val="22"/>
                    </w:rPr>
                  </w:pPr>
                  <w:r w:rsidRPr="00857809">
                    <w:rPr>
                      <w:rFonts w:ascii="Times New Roman" w:hAnsi="Times New Roman"/>
                      <w:szCs w:val="22"/>
                    </w:rPr>
                    <w:t xml:space="preserve">                                                               </w:t>
                  </w:r>
                </w:p>
              </w:tc>
            </w:tr>
            <w:permEnd w:id="830432213"/>
            <w:permEnd w:id="1207372178"/>
          </w:tbl>
          <w:p w14:paraId="13DC6B0E" w14:textId="1AE4228D" w:rsidR="00665280" w:rsidRPr="0025181A" w:rsidRDefault="00665280" w:rsidP="007C6AD8">
            <w:pPr>
              <w:pStyle w:val="a4"/>
              <w:tabs>
                <w:tab w:val="left" w:pos="993"/>
              </w:tabs>
              <w:spacing w:line="240" w:lineRule="auto"/>
              <w:ind w:left="0"/>
              <w:contextualSpacing w:val="0"/>
              <w:rPr>
                <w:rFonts w:ascii="Times New Roman" w:hAnsi="Times New Roman"/>
                <w:b/>
                <w:sz w:val="24"/>
                <w:szCs w:val="24"/>
              </w:rPr>
            </w:pPr>
          </w:p>
        </w:tc>
      </w:tr>
    </w:tbl>
    <w:p w14:paraId="2A357BF6" w14:textId="77777777" w:rsidR="00D02E4E" w:rsidRDefault="00D02E4E">
      <w:permStart w:id="537540215" w:edGrp="everyone" w:colFirst="0" w:colLast="0"/>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25181A" w14:paraId="25ED4842" w14:textId="77777777" w:rsidTr="00745B2F">
        <w:tc>
          <w:tcPr>
            <w:tcW w:w="10195" w:type="dxa"/>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9"/>
            </w:tblGrid>
            <w:tr w:rsidR="000E45AD" w14:paraId="16484F2E" w14:textId="77777777" w:rsidTr="000E45AD">
              <w:tc>
                <w:tcPr>
                  <w:tcW w:w="10195" w:type="dxa"/>
                  <w:hideMark/>
                </w:tcPr>
                <w:p w14:paraId="33D1F1EA" w14:textId="67AE7117" w:rsidR="000E45AD" w:rsidRDefault="000E45AD" w:rsidP="000E45AD">
                  <w:pPr>
                    <w:tabs>
                      <w:tab w:val="left" w:pos="993"/>
                    </w:tabs>
                    <w:spacing w:line="240" w:lineRule="auto"/>
                    <w:ind w:firstLine="5812"/>
                    <w:jc w:val="right"/>
                    <w:rPr>
                      <w:rFonts w:ascii="Times New Roman" w:hAnsi="Times New Roman"/>
                      <w:b/>
                      <w:sz w:val="24"/>
                      <w:lang w:eastAsia="en-US"/>
                    </w:rPr>
                  </w:pPr>
                  <w:r>
                    <w:rPr>
                      <w:rFonts w:ascii="Times New Roman" w:hAnsi="Times New Roman"/>
                      <w:b/>
                      <w:sz w:val="24"/>
                      <w:lang w:eastAsia="en-US"/>
                    </w:rPr>
                    <w:lastRenderedPageBreak/>
                    <w:t xml:space="preserve">Приложение № 1 </w:t>
                  </w:r>
                </w:p>
                <w:p w14:paraId="183A7933" w14:textId="77777777" w:rsidR="000E45AD" w:rsidRDefault="000E45AD" w:rsidP="000E45AD">
                  <w:pPr>
                    <w:tabs>
                      <w:tab w:val="left" w:pos="993"/>
                    </w:tabs>
                    <w:spacing w:line="240" w:lineRule="auto"/>
                    <w:jc w:val="right"/>
                    <w:rPr>
                      <w:rFonts w:ascii="Times New Roman" w:hAnsi="Times New Roman"/>
                      <w:sz w:val="24"/>
                      <w:szCs w:val="24"/>
                      <w:lang w:eastAsia="en-US"/>
                    </w:rPr>
                  </w:pPr>
                  <w:r>
                    <w:rPr>
                      <w:rFonts w:ascii="Times New Roman" w:hAnsi="Times New Roman"/>
                      <w:sz w:val="24"/>
                      <w:lang w:eastAsia="en-US"/>
                    </w:rPr>
                    <w:t>к Договору участия в долевом строительстве жилого дома</w:t>
                  </w:r>
                </w:p>
              </w:tc>
            </w:tr>
            <w:tr w:rsidR="000E45AD" w14:paraId="25379AA7" w14:textId="77777777" w:rsidTr="00857809">
              <w:trPr>
                <w:trHeight w:val="865"/>
              </w:trPr>
              <w:tc>
                <w:tcPr>
                  <w:tcW w:w="10195" w:type="dxa"/>
                  <w:hideMark/>
                </w:tcPr>
                <w:p w14:paraId="6F124D48" w14:textId="77777777" w:rsidR="000E45AD" w:rsidRDefault="000E45AD" w:rsidP="000E45AD">
                  <w:pPr>
                    <w:tabs>
                      <w:tab w:val="left" w:pos="993"/>
                    </w:tabs>
                    <w:spacing w:line="240" w:lineRule="auto"/>
                    <w:ind w:firstLine="5812"/>
                    <w:jc w:val="right"/>
                    <w:rPr>
                      <w:rFonts w:ascii="Times New Roman" w:hAnsi="Times New Roman"/>
                      <w:sz w:val="24"/>
                      <w:lang w:eastAsia="en-US"/>
                    </w:rPr>
                  </w:pPr>
                  <w:permStart w:id="1179868571" w:edGrp="everyone" w:colFirst="0" w:colLast="0"/>
                  <w:permEnd w:id="537540215"/>
                  <w:r>
                    <w:rPr>
                      <w:rFonts w:ascii="Times New Roman" w:hAnsi="Times New Roman"/>
                      <w:sz w:val="24"/>
                      <w:lang w:eastAsia="en-US"/>
                    </w:rPr>
                    <w:t xml:space="preserve">№_____________________ </w:t>
                  </w:r>
                </w:p>
                <w:p w14:paraId="2C2BBE7D" w14:textId="77777777" w:rsidR="000E45AD" w:rsidRDefault="000E45AD" w:rsidP="000E45AD">
                  <w:pPr>
                    <w:tabs>
                      <w:tab w:val="left" w:pos="993"/>
                    </w:tabs>
                    <w:spacing w:line="240" w:lineRule="auto"/>
                    <w:ind w:firstLine="5812"/>
                    <w:jc w:val="right"/>
                    <w:rPr>
                      <w:rFonts w:ascii="Times New Roman" w:hAnsi="Times New Roman"/>
                      <w:sz w:val="24"/>
                      <w:lang w:eastAsia="en-US"/>
                    </w:rPr>
                  </w:pPr>
                  <w:r>
                    <w:rPr>
                      <w:rFonts w:ascii="Times New Roman" w:hAnsi="Times New Roman"/>
                      <w:sz w:val="24"/>
                      <w:lang w:eastAsia="en-US"/>
                    </w:rPr>
                    <w:t>от ___________________.</w:t>
                  </w:r>
                </w:p>
              </w:tc>
            </w:tr>
            <w:permEnd w:id="1179868571"/>
            <w:tr w:rsidR="000E45AD" w14:paraId="5CEAC23A" w14:textId="77777777" w:rsidTr="00857809">
              <w:trPr>
                <w:trHeight w:val="872"/>
              </w:trPr>
              <w:tc>
                <w:tcPr>
                  <w:tcW w:w="10195" w:type="dxa"/>
                  <w:hideMark/>
                </w:tcPr>
                <w:p w14:paraId="6134B8F4" w14:textId="77777777" w:rsidR="000E45AD" w:rsidRDefault="000E45AD" w:rsidP="000E45AD">
                  <w:pPr>
                    <w:tabs>
                      <w:tab w:val="left" w:pos="993"/>
                    </w:tabs>
                    <w:spacing w:line="240" w:lineRule="auto"/>
                    <w:ind w:firstLine="567"/>
                    <w:jc w:val="center"/>
                    <w:rPr>
                      <w:rFonts w:ascii="Times New Roman" w:hAnsi="Times New Roman"/>
                      <w:b/>
                      <w:sz w:val="24"/>
                      <w:lang w:eastAsia="en-US"/>
                    </w:rPr>
                  </w:pPr>
                  <w:r>
                    <w:rPr>
                      <w:rFonts w:ascii="Times New Roman" w:hAnsi="Times New Roman"/>
                      <w:b/>
                      <w:sz w:val="24"/>
                      <w:lang w:eastAsia="en-US"/>
                    </w:rPr>
                    <w:t>План и характеристики Объекта долевого строительства</w:t>
                  </w:r>
                </w:p>
                <w:p w14:paraId="3EA86300" w14:textId="77777777" w:rsidR="000E45AD" w:rsidRDefault="000E45AD" w:rsidP="000E45AD">
                  <w:pPr>
                    <w:tabs>
                      <w:tab w:val="left" w:pos="993"/>
                    </w:tabs>
                    <w:spacing w:line="240" w:lineRule="auto"/>
                    <w:jc w:val="center"/>
                    <w:rPr>
                      <w:rFonts w:ascii="Times New Roman" w:hAnsi="Times New Roman"/>
                      <w:sz w:val="24"/>
                      <w:szCs w:val="24"/>
                      <w:lang w:eastAsia="en-US"/>
                    </w:rPr>
                  </w:pPr>
                  <w:r>
                    <w:rPr>
                      <w:rFonts w:ascii="Times New Roman" w:hAnsi="Times New Roman"/>
                      <w:sz w:val="24"/>
                      <w:lang w:eastAsia="en-US"/>
                    </w:rPr>
                    <w:t>(Графический план квартиры)</w:t>
                  </w:r>
                </w:p>
              </w:tc>
            </w:tr>
            <w:tr w:rsidR="000E45AD" w14:paraId="2A279801" w14:textId="77777777" w:rsidTr="00857809">
              <w:trPr>
                <w:trHeight w:val="6206"/>
              </w:trPr>
              <w:tc>
                <w:tcPr>
                  <w:tcW w:w="10195" w:type="dxa"/>
                </w:tcPr>
                <w:p w14:paraId="352A12FF" w14:textId="7F63A2F1" w:rsidR="00857809" w:rsidRPr="00711BA2" w:rsidRDefault="00711BA2" w:rsidP="00857809">
                  <w:pPr>
                    <w:spacing w:line="240" w:lineRule="auto"/>
                    <w:rPr>
                      <w:rFonts w:ascii="Times New Roman" w:hAnsi="Times New Roman"/>
                      <w:sz w:val="24"/>
                      <w:szCs w:val="24"/>
                      <w:lang w:eastAsia="en-US"/>
                    </w:rPr>
                  </w:pPr>
                  <w:permStart w:id="1240341597" w:edGrp="everyone" w:colFirst="0" w:colLast="0"/>
                  <w:r>
                    <w:rPr>
                      <w:rFonts w:ascii="Times New Roman" w:hAnsi="Times New Roman"/>
                      <w:sz w:val="24"/>
                      <w:szCs w:val="24"/>
                      <w:lang w:eastAsia="en-US"/>
                    </w:rPr>
                    <w:t xml:space="preserve">      </w:t>
                  </w:r>
                </w:p>
              </w:tc>
            </w:tr>
            <w:permEnd w:id="1240341597"/>
            <w:tr w:rsidR="000E45AD" w14:paraId="4C8AE244" w14:textId="77777777" w:rsidTr="000E45AD">
              <w:tc>
                <w:tcPr>
                  <w:tcW w:w="10195" w:type="dxa"/>
                </w:tcPr>
                <w:p w14:paraId="657C9180" w14:textId="77777777" w:rsidR="00857809" w:rsidRDefault="00857809" w:rsidP="00857809">
                  <w:pPr>
                    <w:tabs>
                      <w:tab w:val="left" w:pos="993"/>
                    </w:tabs>
                    <w:spacing w:line="240" w:lineRule="auto"/>
                    <w:ind w:left="360"/>
                    <w:jc w:val="both"/>
                    <w:rPr>
                      <w:rFonts w:ascii="Times New Roman" w:hAnsi="Times New Roman"/>
                      <w:color w:val="000000" w:themeColor="text1"/>
                      <w:sz w:val="24"/>
                      <w:szCs w:val="24"/>
                      <w:lang w:eastAsia="en-US"/>
                    </w:rPr>
                  </w:pPr>
                </w:p>
                <w:p w14:paraId="4BFF3042" w14:textId="1D0BB71D" w:rsidR="000E45AD" w:rsidRDefault="000E45AD" w:rsidP="00857809">
                  <w:pPr>
                    <w:numPr>
                      <w:ilvl w:val="0"/>
                      <w:numId w:val="20"/>
                    </w:numPr>
                    <w:tabs>
                      <w:tab w:val="left" w:pos="993"/>
                    </w:tabs>
                    <w:ind w:left="360"/>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Многоквартирный жилой дом - 15-ти этажный 1 подъездный жилой дом со встроенными нежилыми помещениями.</w:t>
                  </w:r>
                </w:p>
                <w:p w14:paraId="17EB4246" w14:textId="5C6F1F8D" w:rsidR="000E45AD" w:rsidRDefault="000E45AD" w:rsidP="00857809">
                  <w:pPr>
                    <w:numPr>
                      <w:ilvl w:val="0"/>
                      <w:numId w:val="20"/>
                    </w:numPr>
                    <w:tabs>
                      <w:tab w:val="left" w:pos="993"/>
                    </w:tabs>
                    <w:ind w:left="360"/>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Общая площадь жилого здания </w:t>
                  </w:r>
                  <w:r w:rsidR="00D66DF8">
                    <w:rPr>
                      <w:rFonts w:ascii="Times New Roman" w:hAnsi="Times New Roman"/>
                      <w:color w:val="000000" w:themeColor="text1"/>
                      <w:sz w:val="24"/>
                      <w:szCs w:val="24"/>
                      <w:lang w:eastAsia="en-US"/>
                    </w:rPr>
                    <w:t>–</w:t>
                  </w:r>
                  <w:r>
                    <w:rPr>
                      <w:rFonts w:ascii="Times New Roman" w:hAnsi="Times New Roman"/>
                      <w:color w:val="000000" w:themeColor="text1"/>
                      <w:sz w:val="24"/>
                      <w:szCs w:val="24"/>
                      <w:lang w:eastAsia="en-US"/>
                    </w:rPr>
                    <w:t xml:space="preserve"> 10</w:t>
                  </w:r>
                  <w:r w:rsidR="00D66DF8">
                    <w:rPr>
                      <w:rFonts w:ascii="Times New Roman" w:hAnsi="Times New Roman"/>
                      <w:color w:val="000000" w:themeColor="text1"/>
                      <w:sz w:val="24"/>
                      <w:szCs w:val="24"/>
                      <w:lang w:eastAsia="en-US"/>
                    </w:rPr>
                    <w:t> </w:t>
                  </w:r>
                  <w:r>
                    <w:rPr>
                      <w:rFonts w:ascii="Times New Roman" w:hAnsi="Times New Roman"/>
                      <w:color w:val="000000" w:themeColor="text1"/>
                      <w:sz w:val="24"/>
                      <w:szCs w:val="24"/>
                      <w:lang w:eastAsia="en-US"/>
                    </w:rPr>
                    <w:t>189</w:t>
                  </w:r>
                  <w:r w:rsidR="00D66DF8">
                    <w:rPr>
                      <w:rFonts w:ascii="Times New Roman" w:hAnsi="Times New Roman"/>
                      <w:color w:val="000000" w:themeColor="text1"/>
                      <w:sz w:val="24"/>
                      <w:szCs w:val="24"/>
                      <w:lang w:eastAsia="en-US"/>
                    </w:rPr>
                    <w:t>,00</w:t>
                  </w:r>
                  <w:r>
                    <w:rPr>
                      <w:rFonts w:ascii="Times New Roman" w:hAnsi="Times New Roman"/>
                      <w:color w:val="000000" w:themeColor="text1"/>
                      <w:sz w:val="24"/>
                      <w:szCs w:val="24"/>
                      <w:lang w:eastAsia="en-US"/>
                    </w:rPr>
                    <w:t xml:space="preserve"> кв.</w:t>
                  </w:r>
                  <w:r w:rsidR="00D66DF8">
                    <w:rPr>
                      <w:rFonts w:ascii="Times New Roman" w:hAnsi="Times New Roman"/>
                      <w:color w:val="000000" w:themeColor="text1"/>
                      <w:sz w:val="24"/>
                      <w:szCs w:val="24"/>
                      <w:lang w:eastAsia="en-US"/>
                    </w:rPr>
                    <w:t xml:space="preserve"> </w:t>
                  </w:r>
                  <w:r>
                    <w:rPr>
                      <w:rFonts w:ascii="Times New Roman" w:hAnsi="Times New Roman"/>
                      <w:color w:val="000000" w:themeColor="text1"/>
                      <w:sz w:val="24"/>
                      <w:szCs w:val="24"/>
                      <w:lang w:eastAsia="en-US"/>
                    </w:rPr>
                    <w:t>м.</w:t>
                  </w:r>
                </w:p>
                <w:p w14:paraId="375A394B" w14:textId="7F4AA4F9" w:rsidR="000E45AD" w:rsidRPr="00D66DF8" w:rsidRDefault="000E45AD" w:rsidP="00857809">
                  <w:pPr>
                    <w:tabs>
                      <w:tab w:val="left" w:pos="993"/>
                    </w:tabs>
                    <w:jc w:val="both"/>
                    <w:rPr>
                      <w:rFonts w:ascii="Times New Roman" w:hAnsi="Times New Roman"/>
                      <w:color w:val="000000" w:themeColor="text1"/>
                      <w:sz w:val="24"/>
                      <w:szCs w:val="24"/>
                      <w:lang w:eastAsia="en-US"/>
                    </w:rPr>
                  </w:pPr>
                  <w:r w:rsidRPr="00D66DF8">
                    <w:rPr>
                      <w:rFonts w:ascii="Times New Roman" w:hAnsi="Times New Roman"/>
                      <w:color w:val="000000" w:themeColor="text1"/>
                      <w:sz w:val="24"/>
                      <w:szCs w:val="24"/>
                      <w:lang w:eastAsia="en-US"/>
                    </w:rPr>
                    <w:t>(согласно СП 54.13330.2022 прил.</w:t>
                  </w:r>
                  <w:r w:rsidR="00D66DF8" w:rsidRPr="00D66DF8">
                    <w:rPr>
                      <w:rFonts w:ascii="Times New Roman" w:hAnsi="Times New Roman"/>
                      <w:color w:val="000000" w:themeColor="text1"/>
                      <w:sz w:val="24"/>
                      <w:szCs w:val="24"/>
                      <w:lang w:eastAsia="en-US"/>
                    </w:rPr>
                    <w:t xml:space="preserve"> </w:t>
                  </w:r>
                  <w:r w:rsidRPr="00D66DF8">
                    <w:rPr>
                      <w:rFonts w:ascii="Times New Roman" w:hAnsi="Times New Roman"/>
                      <w:color w:val="000000" w:themeColor="text1"/>
                      <w:sz w:val="24"/>
                      <w:szCs w:val="24"/>
                      <w:lang w:eastAsia="en-US"/>
                    </w:rPr>
                    <w:t>А п.А.1.2., А1.3)</w:t>
                  </w:r>
                </w:p>
                <w:p w14:paraId="1B54BF20" w14:textId="4B7FD233"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Количество этажей: 16 этажей, в т.ч. подземный этаж</w:t>
                  </w:r>
                  <w:r w:rsidR="005B5D81">
                    <w:rPr>
                      <w:rFonts w:ascii="Times New Roman" w:hAnsi="Times New Roman"/>
                      <w:sz w:val="24"/>
                      <w:szCs w:val="24"/>
                      <w:lang w:eastAsia="en-US"/>
                    </w:rPr>
                    <w:t>.</w:t>
                  </w:r>
                </w:p>
                <w:p w14:paraId="1D34F00A" w14:textId="01AFDB7A"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Общее количество квартир: 113</w:t>
                  </w:r>
                  <w:r w:rsidR="005B5D81">
                    <w:rPr>
                      <w:rFonts w:ascii="Times New Roman" w:hAnsi="Times New Roman"/>
                      <w:sz w:val="24"/>
                      <w:szCs w:val="24"/>
                      <w:lang w:eastAsia="en-US"/>
                    </w:rPr>
                    <w:t>.</w:t>
                  </w:r>
                </w:p>
                <w:p w14:paraId="12E97911" w14:textId="53F3CDBC"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 xml:space="preserve">Количество квартир на лестничной площадке: </w:t>
                  </w:r>
                  <w:r w:rsidR="00CA5C45">
                    <w:rPr>
                      <w:rFonts w:ascii="Times New Roman" w:hAnsi="Times New Roman"/>
                      <w:sz w:val="24"/>
                      <w:szCs w:val="24"/>
                      <w:lang w:eastAsia="en-US"/>
                    </w:rPr>
                    <w:t xml:space="preserve">с </w:t>
                  </w:r>
                  <w:r w:rsidR="005B5D81">
                    <w:rPr>
                      <w:rFonts w:ascii="Times New Roman" w:hAnsi="Times New Roman"/>
                      <w:sz w:val="24"/>
                      <w:szCs w:val="24"/>
                      <w:lang w:eastAsia="en-US"/>
                    </w:rPr>
                    <w:t>3</w:t>
                  </w:r>
                  <w:r w:rsidR="00CA5C45">
                    <w:rPr>
                      <w:rFonts w:ascii="Times New Roman" w:hAnsi="Times New Roman"/>
                      <w:sz w:val="24"/>
                      <w:szCs w:val="24"/>
                      <w:lang w:eastAsia="en-US"/>
                    </w:rPr>
                    <w:t xml:space="preserve"> по </w:t>
                  </w:r>
                  <w:r>
                    <w:rPr>
                      <w:rFonts w:ascii="Times New Roman" w:hAnsi="Times New Roman"/>
                      <w:sz w:val="24"/>
                      <w:szCs w:val="24"/>
                      <w:lang w:eastAsia="en-US"/>
                    </w:rPr>
                    <w:t xml:space="preserve">13 этаж </w:t>
                  </w:r>
                  <w:r w:rsidR="00CA5C45">
                    <w:rPr>
                      <w:rFonts w:ascii="Times New Roman" w:hAnsi="Times New Roman"/>
                      <w:sz w:val="24"/>
                      <w:szCs w:val="24"/>
                      <w:lang w:eastAsia="en-US"/>
                    </w:rPr>
                    <w:t xml:space="preserve">включительно </w:t>
                  </w:r>
                  <w:r>
                    <w:rPr>
                      <w:rFonts w:ascii="Times New Roman" w:hAnsi="Times New Roman"/>
                      <w:sz w:val="24"/>
                      <w:szCs w:val="24"/>
                      <w:lang w:eastAsia="en-US"/>
                    </w:rPr>
                    <w:t xml:space="preserve">– 9 </w:t>
                  </w:r>
                  <w:r w:rsidR="00CA5C45">
                    <w:rPr>
                      <w:rFonts w:ascii="Times New Roman" w:hAnsi="Times New Roman"/>
                      <w:sz w:val="24"/>
                      <w:szCs w:val="24"/>
                      <w:lang w:eastAsia="en-US"/>
                    </w:rPr>
                    <w:t>квартир на этаже</w:t>
                  </w:r>
                  <w:r w:rsidR="005B5D81">
                    <w:rPr>
                      <w:rFonts w:ascii="Times New Roman" w:hAnsi="Times New Roman"/>
                      <w:sz w:val="24"/>
                      <w:szCs w:val="24"/>
                      <w:lang w:eastAsia="en-US"/>
                    </w:rPr>
                    <w:t xml:space="preserve">, </w:t>
                  </w:r>
                  <w:r w:rsidR="00CA5C45">
                    <w:rPr>
                      <w:rFonts w:ascii="Times New Roman" w:hAnsi="Times New Roman"/>
                      <w:sz w:val="24"/>
                      <w:szCs w:val="24"/>
                      <w:lang w:eastAsia="en-US"/>
                    </w:rPr>
                    <w:t>на 1</w:t>
                  </w:r>
                  <w:r>
                    <w:rPr>
                      <w:rFonts w:ascii="Times New Roman" w:hAnsi="Times New Roman"/>
                      <w:sz w:val="24"/>
                      <w:szCs w:val="24"/>
                      <w:lang w:eastAsia="en-US"/>
                    </w:rPr>
                    <w:t>4 этаж</w:t>
                  </w:r>
                  <w:r w:rsidR="00CA5C45">
                    <w:rPr>
                      <w:rFonts w:ascii="Times New Roman" w:hAnsi="Times New Roman"/>
                      <w:sz w:val="24"/>
                      <w:szCs w:val="24"/>
                      <w:lang w:eastAsia="en-US"/>
                    </w:rPr>
                    <w:t>е</w:t>
                  </w:r>
                  <w:r>
                    <w:rPr>
                      <w:rFonts w:ascii="Times New Roman" w:hAnsi="Times New Roman"/>
                      <w:sz w:val="24"/>
                      <w:szCs w:val="24"/>
                      <w:lang w:eastAsia="en-US"/>
                    </w:rPr>
                    <w:t xml:space="preserve"> – 8 </w:t>
                  </w:r>
                  <w:r w:rsidR="00CA5C45">
                    <w:rPr>
                      <w:rFonts w:ascii="Times New Roman" w:hAnsi="Times New Roman"/>
                      <w:sz w:val="24"/>
                      <w:szCs w:val="24"/>
                      <w:lang w:eastAsia="en-US"/>
                    </w:rPr>
                    <w:t>квартир</w:t>
                  </w:r>
                  <w:r w:rsidR="005B5D81">
                    <w:rPr>
                      <w:rFonts w:ascii="Times New Roman" w:hAnsi="Times New Roman"/>
                      <w:sz w:val="24"/>
                      <w:szCs w:val="24"/>
                      <w:lang w:eastAsia="en-US"/>
                    </w:rPr>
                    <w:t>,</w:t>
                  </w:r>
                  <w:r w:rsidR="00CA5C45">
                    <w:rPr>
                      <w:rFonts w:ascii="Times New Roman" w:hAnsi="Times New Roman"/>
                      <w:sz w:val="24"/>
                      <w:szCs w:val="24"/>
                      <w:lang w:eastAsia="en-US"/>
                    </w:rPr>
                    <w:t xml:space="preserve"> на</w:t>
                  </w:r>
                  <w:r>
                    <w:rPr>
                      <w:rFonts w:ascii="Times New Roman" w:hAnsi="Times New Roman"/>
                      <w:sz w:val="24"/>
                      <w:szCs w:val="24"/>
                      <w:lang w:eastAsia="en-US"/>
                    </w:rPr>
                    <w:t xml:space="preserve"> 15 этаж</w:t>
                  </w:r>
                  <w:r w:rsidR="00CA5C45">
                    <w:rPr>
                      <w:rFonts w:ascii="Times New Roman" w:hAnsi="Times New Roman"/>
                      <w:sz w:val="24"/>
                      <w:szCs w:val="24"/>
                      <w:lang w:eastAsia="en-US"/>
                    </w:rPr>
                    <w:t>е</w:t>
                  </w:r>
                  <w:r>
                    <w:rPr>
                      <w:rFonts w:ascii="Times New Roman" w:hAnsi="Times New Roman"/>
                      <w:sz w:val="24"/>
                      <w:szCs w:val="24"/>
                      <w:lang w:eastAsia="en-US"/>
                    </w:rPr>
                    <w:t xml:space="preserve"> – 6 </w:t>
                  </w:r>
                  <w:r w:rsidR="00CA5C45">
                    <w:rPr>
                      <w:rFonts w:ascii="Times New Roman" w:hAnsi="Times New Roman"/>
                      <w:sz w:val="24"/>
                      <w:szCs w:val="24"/>
                      <w:lang w:eastAsia="en-US"/>
                    </w:rPr>
                    <w:t>квартир</w:t>
                  </w:r>
                  <w:r w:rsidR="005B5D81">
                    <w:rPr>
                      <w:rFonts w:ascii="Times New Roman" w:hAnsi="Times New Roman"/>
                      <w:sz w:val="24"/>
                      <w:szCs w:val="24"/>
                      <w:lang w:eastAsia="en-US"/>
                    </w:rPr>
                    <w:t>.</w:t>
                  </w:r>
                  <w:r>
                    <w:rPr>
                      <w:rFonts w:ascii="Times New Roman" w:hAnsi="Times New Roman"/>
                      <w:sz w:val="24"/>
                      <w:szCs w:val="24"/>
                      <w:lang w:eastAsia="en-US"/>
                    </w:rPr>
                    <w:t xml:space="preserve"> </w:t>
                  </w:r>
                </w:p>
                <w:p w14:paraId="363BFBAC" w14:textId="6DA7E0FC" w:rsidR="005B5D81"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Материалы наружных стен:</w:t>
                  </w:r>
                </w:p>
                <w:p w14:paraId="53C1B1EC" w14:textId="7EEDDE0F" w:rsidR="005B5D81" w:rsidRPr="00D66DF8" w:rsidRDefault="000E45AD" w:rsidP="00857809">
                  <w:pPr>
                    <w:tabs>
                      <w:tab w:val="left" w:pos="993"/>
                    </w:tabs>
                    <w:ind w:left="720"/>
                    <w:jc w:val="both"/>
                    <w:rPr>
                      <w:rFonts w:ascii="Times New Roman" w:hAnsi="Times New Roman"/>
                      <w:sz w:val="24"/>
                      <w:szCs w:val="24"/>
                      <w:lang w:eastAsia="en-US"/>
                    </w:rPr>
                  </w:pPr>
                  <w:r w:rsidRPr="00D66DF8">
                    <w:rPr>
                      <w:rFonts w:ascii="Times New Roman" w:hAnsi="Times New Roman"/>
                      <w:sz w:val="24"/>
                      <w:szCs w:val="24"/>
                      <w:lang w:eastAsia="en-US"/>
                    </w:rPr>
                    <w:t>- наружный слой из фасадной тонкослойной штукатурки</w:t>
                  </w:r>
                  <w:r w:rsidR="005B5D81" w:rsidRPr="00D66DF8">
                    <w:rPr>
                      <w:rFonts w:ascii="Times New Roman" w:hAnsi="Times New Roman"/>
                      <w:sz w:val="24"/>
                      <w:szCs w:val="24"/>
                      <w:lang w:eastAsia="en-US"/>
                    </w:rPr>
                    <w:t>;</w:t>
                  </w:r>
                  <w:r w:rsidRPr="00D66DF8">
                    <w:rPr>
                      <w:rFonts w:ascii="Times New Roman" w:hAnsi="Times New Roman"/>
                      <w:sz w:val="24"/>
                      <w:szCs w:val="24"/>
                      <w:lang w:eastAsia="en-US"/>
                    </w:rPr>
                    <w:t xml:space="preserve"> </w:t>
                  </w:r>
                </w:p>
                <w:p w14:paraId="36300B0C" w14:textId="013EA932" w:rsidR="005B5D81" w:rsidRPr="00D66DF8" w:rsidRDefault="005B5D81" w:rsidP="00857809">
                  <w:pPr>
                    <w:tabs>
                      <w:tab w:val="left" w:pos="993"/>
                    </w:tabs>
                    <w:ind w:left="720"/>
                    <w:jc w:val="both"/>
                    <w:rPr>
                      <w:rFonts w:ascii="Times New Roman" w:hAnsi="Times New Roman"/>
                      <w:sz w:val="24"/>
                      <w:szCs w:val="24"/>
                      <w:lang w:eastAsia="en-US"/>
                    </w:rPr>
                  </w:pPr>
                  <w:r w:rsidRPr="00D66DF8">
                    <w:rPr>
                      <w:rFonts w:ascii="Times New Roman" w:hAnsi="Times New Roman"/>
                      <w:sz w:val="24"/>
                      <w:szCs w:val="24"/>
                      <w:lang w:eastAsia="en-US"/>
                    </w:rPr>
                    <w:t xml:space="preserve">- </w:t>
                  </w:r>
                  <w:r w:rsidR="000E45AD" w:rsidRPr="00D66DF8">
                    <w:rPr>
                      <w:rFonts w:ascii="Times New Roman" w:hAnsi="Times New Roman"/>
                      <w:sz w:val="24"/>
                      <w:szCs w:val="24"/>
                      <w:lang w:eastAsia="en-US"/>
                    </w:rPr>
                    <w:t>средний слой - утеплитель минераловатный класса «НГ»</w:t>
                  </w:r>
                  <w:r w:rsidRPr="00D66DF8">
                    <w:rPr>
                      <w:rFonts w:ascii="Times New Roman" w:hAnsi="Times New Roman"/>
                      <w:sz w:val="24"/>
                      <w:szCs w:val="24"/>
                      <w:lang w:eastAsia="en-US"/>
                    </w:rPr>
                    <w:t>;</w:t>
                  </w:r>
                </w:p>
                <w:p w14:paraId="31BA3BD3" w14:textId="3AEDAFD8" w:rsidR="000E45AD" w:rsidRPr="00D66DF8" w:rsidRDefault="005B5D81" w:rsidP="00857809">
                  <w:pPr>
                    <w:tabs>
                      <w:tab w:val="left" w:pos="993"/>
                    </w:tabs>
                    <w:ind w:left="720"/>
                    <w:jc w:val="both"/>
                    <w:rPr>
                      <w:rFonts w:ascii="Times New Roman" w:hAnsi="Times New Roman"/>
                      <w:sz w:val="24"/>
                      <w:szCs w:val="24"/>
                      <w:lang w:eastAsia="en-US"/>
                    </w:rPr>
                  </w:pPr>
                  <w:r w:rsidRPr="00D66DF8">
                    <w:rPr>
                      <w:rFonts w:ascii="Times New Roman" w:hAnsi="Times New Roman"/>
                      <w:sz w:val="24"/>
                      <w:szCs w:val="24"/>
                      <w:lang w:eastAsia="en-US"/>
                    </w:rPr>
                    <w:t xml:space="preserve">- </w:t>
                  </w:r>
                  <w:r w:rsidR="000E45AD" w:rsidRPr="00D66DF8">
                    <w:rPr>
                      <w:rFonts w:ascii="Times New Roman" w:hAnsi="Times New Roman"/>
                      <w:sz w:val="24"/>
                      <w:szCs w:val="24"/>
                      <w:lang w:eastAsia="en-US"/>
                    </w:rPr>
                    <w:t>внутренний слой – газобетонный блок и монолитные участки наружных стен</w:t>
                  </w:r>
                  <w:r w:rsidRPr="00D66DF8">
                    <w:rPr>
                      <w:rFonts w:ascii="Times New Roman" w:hAnsi="Times New Roman"/>
                      <w:sz w:val="24"/>
                      <w:szCs w:val="24"/>
                      <w:lang w:eastAsia="en-US"/>
                    </w:rPr>
                    <w:t>.</w:t>
                  </w:r>
                </w:p>
                <w:p w14:paraId="5095D68F" w14:textId="6E6F1D9A"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Поэтажные перекрытия – монолитное железобетонное</w:t>
                  </w:r>
                  <w:r w:rsidR="005B5D81">
                    <w:rPr>
                      <w:rFonts w:ascii="Times New Roman" w:hAnsi="Times New Roman"/>
                      <w:sz w:val="24"/>
                      <w:szCs w:val="24"/>
                      <w:lang w:eastAsia="en-US"/>
                    </w:rPr>
                    <w:t>.</w:t>
                  </w:r>
                </w:p>
                <w:p w14:paraId="1F54FBAD" w14:textId="77777777"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Класс энергоэффективности - «</w:t>
                  </w:r>
                  <w:r w:rsidRPr="00B330A3">
                    <w:rPr>
                      <w:rFonts w:ascii="Times New Roman" w:hAnsi="Times New Roman"/>
                      <w:sz w:val="24"/>
                      <w:szCs w:val="24"/>
                      <w:lang w:eastAsia="en-US"/>
                    </w:rPr>
                    <w:t>С»</w:t>
                  </w:r>
                  <w:r>
                    <w:rPr>
                      <w:rFonts w:ascii="Times New Roman" w:hAnsi="Times New Roman"/>
                      <w:sz w:val="24"/>
                      <w:szCs w:val="24"/>
                      <w:lang w:eastAsia="en-US"/>
                    </w:rPr>
                    <w:t xml:space="preserve"> (повышенный).</w:t>
                  </w:r>
                </w:p>
                <w:p w14:paraId="1A47D984" w14:textId="77777777"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 xml:space="preserve">Сейсмостойкость: сейсмичность участка изысканий составляет 6 баллов согласно </w:t>
                  </w:r>
                  <w:r>
                    <w:rPr>
                      <w:rFonts w:ascii="Times New Roman" w:hAnsi="Times New Roman"/>
                      <w:sz w:val="24"/>
                      <w:szCs w:val="24"/>
                      <w:lang w:eastAsia="en-US"/>
                    </w:rPr>
                    <w:br/>
                    <w:t>СП 14.13330.2014.</w:t>
                  </w:r>
                </w:p>
                <w:p w14:paraId="5170633C" w14:textId="77777777"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 xml:space="preserve"> Перегородки:</w:t>
                  </w:r>
                </w:p>
                <w:p w14:paraId="5F9BDD2C" w14:textId="77777777" w:rsidR="000E45AD" w:rsidRDefault="000E45AD" w:rsidP="00857809">
                  <w:pPr>
                    <w:tabs>
                      <w:tab w:val="left" w:pos="993"/>
                    </w:tabs>
                    <w:ind w:left="720"/>
                    <w:jc w:val="both"/>
                    <w:rPr>
                      <w:rFonts w:ascii="Times New Roman" w:hAnsi="Times New Roman"/>
                      <w:sz w:val="24"/>
                      <w:szCs w:val="24"/>
                      <w:lang w:eastAsia="en-US"/>
                    </w:rPr>
                  </w:pPr>
                  <w:r>
                    <w:rPr>
                      <w:rFonts w:ascii="Times New Roman" w:hAnsi="Times New Roman"/>
                      <w:sz w:val="24"/>
                      <w:szCs w:val="24"/>
                      <w:lang w:eastAsia="en-US"/>
                    </w:rPr>
                    <w:t>- внутриквартирные: полнотелые пазогребневые плиты;</w:t>
                  </w:r>
                </w:p>
                <w:p w14:paraId="7980BBCB" w14:textId="77777777" w:rsidR="000E45AD" w:rsidRDefault="000E45AD" w:rsidP="00857809">
                  <w:pPr>
                    <w:tabs>
                      <w:tab w:val="left" w:pos="993"/>
                    </w:tabs>
                    <w:ind w:left="720"/>
                    <w:jc w:val="both"/>
                    <w:rPr>
                      <w:rFonts w:ascii="Times New Roman" w:hAnsi="Times New Roman"/>
                      <w:sz w:val="24"/>
                      <w:szCs w:val="24"/>
                      <w:lang w:eastAsia="en-US"/>
                    </w:rPr>
                  </w:pPr>
                  <w:r>
                    <w:rPr>
                      <w:rFonts w:ascii="Times New Roman" w:hAnsi="Times New Roman"/>
                      <w:sz w:val="24"/>
                      <w:szCs w:val="24"/>
                      <w:lang w:eastAsia="en-US"/>
                    </w:rPr>
                    <w:t xml:space="preserve">- межквартирные: газобетонный блок. </w:t>
                  </w:r>
                </w:p>
                <w:p w14:paraId="5AB160A4" w14:textId="77777777"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Лестничные марши– монолитный железобетон.</w:t>
                  </w:r>
                </w:p>
                <w:p w14:paraId="61D56432" w14:textId="77777777"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 xml:space="preserve"> Кровля - с организованным внутренним водостоком.</w:t>
                  </w:r>
                </w:p>
                <w:p w14:paraId="5271AC3A" w14:textId="77777777"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Основные характеристики объекта долевого строительства:</w:t>
                  </w:r>
                </w:p>
                <w:tbl>
                  <w:tblPr>
                    <w:tblW w:w="0" w:type="auto"/>
                    <w:tblCellMar>
                      <w:left w:w="0" w:type="dxa"/>
                      <w:right w:w="0" w:type="dxa"/>
                    </w:tblCellMar>
                    <w:tblLook w:val="04A0" w:firstRow="1" w:lastRow="0" w:firstColumn="1" w:lastColumn="0" w:noHBand="0" w:noVBand="1"/>
                  </w:tblPr>
                  <w:tblGrid>
                    <w:gridCol w:w="777"/>
                    <w:gridCol w:w="858"/>
                    <w:gridCol w:w="811"/>
                    <w:gridCol w:w="984"/>
                    <w:gridCol w:w="706"/>
                    <w:gridCol w:w="893"/>
                    <w:gridCol w:w="811"/>
                    <w:gridCol w:w="1009"/>
                    <w:gridCol w:w="902"/>
                    <w:gridCol w:w="1198"/>
                    <w:gridCol w:w="804"/>
                  </w:tblGrid>
                  <w:tr w:rsidR="000E45AD" w14:paraId="1E3B3CF1" w14:textId="77777777">
                    <w:trPr>
                      <w:trHeight w:hRule="exact" w:val="835"/>
                    </w:trPr>
                    <w:tc>
                      <w:tcPr>
                        <w:tcW w:w="825" w:type="dxa"/>
                        <w:vMerge w:val="restart"/>
                        <w:tcBorders>
                          <w:top w:val="single" w:sz="4" w:space="0" w:color="000000"/>
                          <w:left w:val="single" w:sz="4" w:space="0" w:color="000000"/>
                          <w:bottom w:val="nil"/>
                          <w:right w:val="nil"/>
                        </w:tcBorders>
                        <w:shd w:val="clear" w:color="auto" w:fill="FFFFFF"/>
                        <w:vAlign w:val="center"/>
                      </w:tcPr>
                      <w:p w14:paraId="6DE913A5" w14:textId="77777777" w:rsidR="000E45AD" w:rsidRDefault="000E45AD" w:rsidP="000E45AD">
                        <w:pPr>
                          <w:pStyle w:val="a4"/>
                          <w:tabs>
                            <w:tab w:val="left" w:pos="851"/>
                            <w:tab w:val="left" w:pos="1134"/>
                          </w:tabs>
                          <w:spacing w:line="240" w:lineRule="auto"/>
                          <w:ind w:left="0"/>
                          <w:jc w:val="center"/>
                          <w:rPr>
                            <w:rFonts w:ascii="Times New Roman" w:hAnsi="Times New Roman"/>
                            <w:sz w:val="16"/>
                            <w:szCs w:val="16"/>
                            <w:lang w:eastAsia="en-US"/>
                          </w:rPr>
                        </w:pPr>
                      </w:p>
                      <w:p w14:paraId="21A39455" w14:textId="77777777" w:rsidR="000E45AD" w:rsidRDefault="000E45AD" w:rsidP="000E45AD">
                        <w:pPr>
                          <w:pStyle w:val="a4"/>
                          <w:tabs>
                            <w:tab w:val="left" w:pos="851"/>
                            <w:tab w:val="left" w:pos="1134"/>
                          </w:tabs>
                          <w:spacing w:line="240" w:lineRule="auto"/>
                          <w:ind w:left="0"/>
                          <w:jc w:val="center"/>
                          <w:rPr>
                            <w:rFonts w:ascii="Times New Roman" w:hAnsi="Times New Roman"/>
                            <w:sz w:val="16"/>
                            <w:szCs w:val="16"/>
                            <w:lang w:eastAsia="en-US"/>
                          </w:rPr>
                        </w:pPr>
                        <w:r>
                          <w:rPr>
                            <w:rFonts w:ascii="Times New Roman" w:hAnsi="Times New Roman"/>
                            <w:sz w:val="16"/>
                            <w:szCs w:val="16"/>
                            <w:lang w:eastAsia="en-US"/>
                          </w:rPr>
                          <w:t>Номер объекта</w:t>
                        </w:r>
                      </w:p>
                      <w:p w14:paraId="1B7E503B" w14:textId="77777777" w:rsidR="000E45AD" w:rsidRDefault="000E45AD" w:rsidP="000E45AD">
                        <w:pPr>
                          <w:spacing w:after="0" w:line="240" w:lineRule="auto"/>
                          <w:jc w:val="center"/>
                          <w:rPr>
                            <w:rFonts w:ascii="Times New Roman" w:hAnsi="Times New Roman"/>
                            <w:sz w:val="16"/>
                            <w:szCs w:val="16"/>
                            <w:lang w:eastAsia="en-US"/>
                          </w:rPr>
                        </w:pPr>
                      </w:p>
                    </w:tc>
                    <w:tc>
                      <w:tcPr>
                        <w:tcW w:w="889" w:type="dxa"/>
                        <w:vMerge w:val="restart"/>
                        <w:tcBorders>
                          <w:top w:val="single" w:sz="4" w:space="0" w:color="000000"/>
                          <w:left w:val="single" w:sz="4" w:space="0" w:color="000000"/>
                          <w:bottom w:val="nil"/>
                          <w:right w:val="nil"/>
                        </w:tcBorders>
                        <w:shd w:val="clear" w:color="auto" w:fill="FFFFFF"/>
                        <w:vAlign w:val="center"/>
                        <w:hideMark/>
                      </w:tcPr>
                      <w:p w14:paraId="57D8A89F"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Условный номер кв-ры</w:t>
                        </w:r>
                      </w:p>
                    </w:tc>
                    <w:tc>
                      <w:tcPr>
                        <w:tcW w:w="811" w:type="dxa"/>
                        <w:vMerge w:val="restart"/>
                        <w:tcBorders>
                          <w:top w:val="single" w:sz="4" w:space="0" w:color="000000"/>
                          <w:left w:val="single" w:sz="4" w:space="0" w:color="000000"/>
                          <w:bottom w:val="nil"/>
                          <w:right w:val="nil"/>
                        </w:tcBorders>
                        <w:shd w:val="clear" w:color="auto" w:fill="FFFFFF"/>
                        <w:vAlign w:val="center"/>
                        <w:hideMark/>
                      </w:tcPr>
                      <w:p w14:paraId="2DC9B6A7"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Назначение</w:t>
                        </w:r>
                      </w:p>
                    </w:tc>
                    <w:tc>
                      <w:tcPr>
                        <w:tcW w:w="984" w:type="dxa"/>
                        <w:vMerge w:val="restart"/>
                        <w:tcBorders>
                          <w:top w:val="single" w:sz="4" w:space="0" w:color="000000"/>
                          <w:left w:val="single" w:sz="4" w:space="0" w:color="000000"/>
                          <w:bottom w:val="nil"/>
                          <w:right w:val="nil"/>
                        </w:tcBorders>
                        <w:shd w:val="clear" w:color="auto" w:fill="FFFFFF"/>
                        <w:vAlign w:val="center"/>
                        <w:hideMark/>
                      </w:tcPr>
                      <w:p w14:paraId="2E70E4CF"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Этаж</w:t>
                        </w:r>
                      </w:p>
                      <w:p w14:paraId="3C069F42"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расположения</w:t>
                        </w:r>
                      </w:p>
                    </w:tc>
                    <w:tc>
                      <w:tcPr>
                        <w:tcW w:w="722" w:type="dxa"/>
                        <w:vMerge w:val="restart"/>
                        <w:tcBorders>
                          <w:top w:val="single" w:sz="4" w:space="0" w:color="000000"/>
                          <w:left w:val="single" w:sz="4" w:space="0" w:color="000000"/>
                          <w:bottom w:val="nil"/>
                          <w:right w:val="nil"/>
                        </w:tcBorders>
                        <w:shd w:val="clear" w:color="auto" w:fill="FFFFFF"/>
                        <w:vAlign w:val="center"/>
                        <w:hideMark/>
                      </w:tcPr>
                      <w:p w14:paraId="65187A72"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Номер</w:t>
                        </w:r>
                      </w:p>
                      <w:p w14:paraId="771E4E96"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подъезда</w:t>
                        </w:r>
                      </w:p>
                    </w:tc>
                    <w:tc>
                      <w:tcPr>
                        <w:tcW w:w="926" w:type="dxa"/>
                        <w:vMerge w:val="restart"/>
                        <w:tcBorders>
                          <w:top w:val="single" w:sz="4" w:space="0" w:color="000000"/>
                          <w:left w:val="single" w:sz="4" w:space="0" w:color="000000"/>
                          <w:bottom w:val="nil"/>
                          <w:right w:val="nil"/>
                        </w:tcBorders>
                        <w:shd w:val="clear" w:color="auto" w:fill="FFFFFF"/>
                        <w:vAlign w:val="center"/>
                        <w:hideMark/>
                      </w:tcPr>
                      <w:p w14:paraId="60B9D543"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Проектная общая площадь, м</w:t>
                        </w:r>
                        <w:r>
                          <w:rPr>
                            <w:rFonts w:ascii="Times New Roman" w:hAnsi="Times New Roman"/>
                            <w:sz w:val="16"/>
                            <w:szCs w:val="16"/>
                            <w:vertAlign w:val="superscript"/>
                            <w:lang w:eastAsia="en-US"/>
                          </w:rPr>
                          <w:t>2</w:t>
                        </w:r>
                      </w:p>
                    </w:tc>
                    <w:tc>
                      <w:tcPr>
                        <w:tcW w:w="811" w:type="dxa"/>
                        <w:vMerge w:val="restart"/>
                        <w:tcBorders>
                          <w:top w:val="single" w:sz="4" w:space="0" w:color="000000"/>
                          <w:left w:val="single" w:sz="4" w:space="0" w:color="000000"/>
                          <w:bottom w:val="nil"/>
                          <w:right w:val="nil"/>
                        </w:tcBorders>
                        <w:shd w:val="clear" w:color="auto" w:fill="FFFFFF"/>
                        <w:vAlign w:val="center"/>
                        <w:hideMark/>
                      </w:tcPr>
                      <w:p w14:paraId="54376672"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Количество</w:t>
                        </w:r>
                      </w:p>
                      <w:p w14:paraId="6C620DF6"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комнат</w:t>
                        </w:r>
                      </w:p>
                      <w:p w14:paraId="08BE7B73"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(тип)</w:t>
                        </w:r>
                      </w:p>
                    </w:tc>
                    <w:tc>
                      <w:tcPr>
                        <w:tcW w:w="1946" w:type="dxa"/>
                        <w:gridSpan w:val="2"/>
                        <w:tcBorders>
                          <w:top w:val="single" w:sz="4" w:space="0" w:color="000000"/>
                          <w:left w:val="single" w:sz="4" w:space="0" w:color="000000"/>
                          <w:bottom w:val="nil"/>
                          <w:right w:val="nil"/>
                        </w:tcBorders>
                        <w:shd w:val="clear" w:color="auto" w:fill="FFFFFF"/>
                        <w:vAlign w:val="center"/>
                        <w:hideMark/>
                      </w:tcPr>
                      <w:p w14:paraId="0E929F9B"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Проектная площадь комнат</w:t>
                        </w:r>
                      </w:p>
                    </w:tc>
                    <w:tc>
                      <w:tcPr>
                        <w:tcW w:w="2055" w:type="dxa"/>
                        <w:gridSpan w:val="2"/>
                        <w:tcBorders>
                          <w:top w:val="single" w:sz="4" w:space="0" w:color="000000"/>
                          <w:left w:val="single" w:sz="4" w:space="0" w:color="000000"/>
                          <w:bottom w:val="nil"/>
                          <w:right w:val="single" w:sz="4" w:space="0" w:color="000000"/>
                        </w:tcBorders>
                        <w:shd w:val="clear" w:color="auto" w:fill="FFFFFF"/>
                        <w:vAlign w:val="center"/>
                        <w:hideMark/>
                      </w:tcPr>
                      <w:p w14:paraId="2A01B2F5"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Проектная площадь помещений вспомогательного использования</w:t>
                        </w:r>
                      </w:p>
                    </w:tc>
                  </w:tr>
                  <w:tr w:rsidR="000E45AD" w14:paraId="180ECB93" w14:textId="77777777">
                    <w:trPr>
                      <w:trHeight w:hRule="exact" w:val="615"/>
                    </w:trPr>
                    <w:tc>
                      <w:tcPr>
                        <w:tcW w:w="0" w:type="auto"/>
                        <w:vMerge/>
                        <w:tcBorders>
                          <w:top w:val="single" w:sz="4" w:space="0" w:color="000000"/>
                          <w:left w:val="single" w:sz="4" w:space="0" w:color="000000"/>
                          <w:bottom w:val="nil"/>
                          <w:right w:val="nil"/>
                        </w:tcBorders>
                        <w:vAlign w:val="center"/>
                        <w:hideMark/>
                      </w:tcPr>
                      <w:p w14:paraId="619DBE85" w14:textId="77777777" w:rsidR="000E45AD" w:rsidRDefault="000E45AD" w:rsidP="000E45AD">
                        <w:pPr>
                          <w:spacing w:after="0" w:line="256" w:lineRule="auto"/>
                          <w:rPr>
                            <w:rFonts w:ascii="Times New Roman" w:hAnsi="Times New Roman"/>
                            <w:sz w:val="16"/>
                            <w:szCs w:val="16"/>
                            <w:lang w:eastAsia="en-US"/>
                          </w:rPr>
                        </w:pPr>
                      </w:p>
                    </w:tc>
                    <w:tc>
                      <w:tcPr>
                        <w:tcW w:w="0" w:type="auto"/>
                        <w:vMerge/>
                        <w:tcBorders>
                          <w:top w:val="single" w:sz="4" w:space="0" w:color="000000"/>
                          <w:left w:val="single" w:sz="4" w:space="0" w:color="000000"/>
                          <w:bottom w:val="nil"/>
                          <w:right w:val="nil"/>
                        </w:tcBorders>
                        <w:vAlign w:val="center"/>
                        <w:hideMark/>
                      </w:tcPr>
                      <w:p w14:paraId="7BA2CD67" w14:textId="77777777" w:rsidR="000E45AD" w:rsidRDefault="000E45AD" w:rsidP="000E45AD">
                        <w:pPr>
                          <w:spacing w:after="0" w:line="256" w:lineRule="auto"/>
                          <w:rPr>
                            <w:rFonts w:ascii="Times New Roman" w:hAnsi="Times New Roman"/>
                            <w:sz w:val="16"/>
                            <w:szCs w:val="16"/>
                            <w:lang w:eastAsia="en-US"/>
                          </w:rPr>
                        </w:pPr>
                      </w:p>
                    </w:tc>
                    <w:tc>
                      <w:tcPr>
                        <w:tcW w:w="0" w:type="auto"/>
                        <w:vMerge/>
                        <w:tcBorders>
                          <w:top w:val="single" w:sz="4" w:space="0" w:color="000000"/>
                          <w:left w:val="single" w:sz="4" w:space="0" w:color="000000"/>
                          <w:bottom w:val="nil"/>
                          <w:right w:val="nil"/>
                        </w:tcBorders>
                        <w:vAlign w:val="center"/>
                        <w:hideMark/>
                      </w:tcPr>
                      <w:p w14:paraId="2FAEE77F" w14:textId="77777777" w:rsidR="000E45AD" w:rsidRDefault="000E45AD" w:rsidP="000E45AD">
                        <w:pPr>
                          <w:spacing w:after="0" w:line="256" w:lineRule="auto"/>
                          <w:rPr>
                            <w:rFonts w:ascii="Times New Roman" w:hAnsi="Times New Roman"/>
                            <w:sz w:val="16"/>
                            <w:szCs w:val="16"/>
                            <w:lang w:eastAsia="en-US"/>
                          </w:rPr>
                        </w:pPr>
                      </w:p>
                    </w:tc>
                    <w:tc>
                      <w:tcPr>
                        <w:tcW w:w="0" w:type="auto"/>
                        <w:vMerge/>
                        <w:tcBorders>
                          <w:top w:val="single" w:sz="4" w:space="0" w:color="000000"/>
                          <w:left w:val="single" w:sz="4" w:space="0" w:color="000000"/>
                          <w:bottom w:val="nil"/>
                          <w:right w:val="nil"/>
                        </w:tcBorders>
                        <w:vAlign w:val="center"/>
                        <w:hideMark/>
                      </w:tcPr>
                      <w:p w14:paraId="63F3CF5F" w14:textId="77777777" w:rsidR="000E45AD" w:rsidRDefault="000E45AD" w:rsidP="000E45AD">
                        <w:pPr>
                          <w:spacing w:after="0" w:line="256" w:lineRule="auto"/>
                          <w:rPr>
                            <w:rFonts w:ascii="Times New Roman" w:hAnsi="Times New Roman"/>
                            <w:sz w:val="16"/>
                            <w:szCs w:val="16"/>
                            <w:lang w:eastAsia="en-US"/>
                          </w:rPr>
                        </w:pPr>
                      </w:p>
                    </w:tc>
                    <w:tc>
                      <w:tcPr>
                        <w:tcW w:w="0" w:type="auto"/>
                        <w:vMerge/>
                        <w:tcBorders>
                          <w:top w:val="single" w:sz="4" w:space="0" w:color="000000"/>
                          <w:left w:val="single" w:sz="4" w:space="0" w:color="000000"/>
                          <w:bottom w:val="nil"/>
                          <w:right w:val="nil"/>
                        </w:tcBorders>
                        <w:vAlign w:val="center"/>
                        <w:hideMark/>
                      </w:tcPr>
                      <w:p w14:paraId="1B67605B" w14:textId="77777777" w:rsidR="000E45AD" w:rsidRDefault="000E45AD" w:rsidP="000E45AD">
                        <w:pPr>
                          <w:spacing w:after="0" w:line="256" w:lineRule="auto"/>
                          <w:rPr>
                            <w:rFonts w:ascii="Times New Roman" w:hAnsi="Times New Roman"/>
                            <w:sz w:val="16"/>
                            <w:szCs w:val="16"/>
                            <w:lang w:eastAsia="en-US"/>
                          </w:rPr>
                        </w:pPr>
                      </w:p>
                    </w:tc>
                    <w:tc>
                      <w:tcPr>
                        <w:tcW w:w="0" w:type="auto"/>
                        <w:vMerge/>
                        <w:tcBorders>
                          <w:top w:val="single" w:sz="4" w:space="0" w:color="000000"/>
                          <w:left w:val="single" w:sz="4" w:space="0" w:color="000000"/>
                          <w:bottom w:val="nil"/>
                          <w:right w:val="nil"/>
                        </w:tcBorders>
                        <w:vAlign w:val="center"/>
                        <w:hideMark/>
                      </w:tcPr>
                      <w:p w14:paraId="67E84BA9" w14:textId="77777777" w:rsidR="000E45AD" w:rsidRDefault="000E45AD" w:rsidP="000E45AD">
                        <w:pPr>
                          <w:spacing w:after="0" w:line="256" w:lineRule="auto"/>
                          <w:rPr>
                            <w:rFonts w:ascii="Times New Roman" w:hAnsi="Times New Roman"/>
                            <w:sz w:val="16"/>
                            <w:szCs w:val="16"/>
                            <w:lang w:eastAsia="en-US"/>
                          </w:rPr>
                        </w:pPr>
                      </w:p>
                    </w:tc>
                    <w:tc>
                      <w:tcPr>
                        <w:tcW w:w="0" w:type="auto"/>
                        <w:vMerge/>
                        <w:tcBorders>
                          <w:top w:val="single" w:sz="4" w:space="0" w:color="000000"/>
                          <w:left w:val="single" w:sz="4" w:space="0" w:color="000000"/>
                          <w:bottom w:val="nil"/>
                          <w:right w:val="nil"/>
                        </w:tcBorders>
                        <w:vAlign w:val="center"/>
                        <w:hideMark/>
                      </w:tcPr>
                      <w:p w14:paraId="55AB92F8" w14:textId="77777777" w:rsidR="000E45AD" w:rsidRDefault="000E45AD" w:rsidP="000E45AD">
                        <w:pPr>
                          <w:spacing w:after="0" w:line="256" w:lineRule="auto"/>
                          <w:rPr>
                            <w:rFonts w:ascii="Times New Roman" w:hAnsi="Times New Roman"/>
                            <w:sz w:val="16"/>
                            <w:szCs w:val="16"/>
                            <w:lang w:eastAsia="en-US"/>
                          </w:rPr>
                        </w:pPr>
                      </w:p>
                    </w:tc>
                    <w:tc>
                      <w:tcPr>
                        <w:tcW w:w="1009" w:type="dxa"/>
                        <w:tcBorders>
                          <w:top w:val="single" w:sz="4" w:space="0" w:color="000000"/>
                          <w:left w:val="single" w:sz="4" w:space="0" w:color="000000"/>
                          <w:bottom w:val="nil"/>
                          <w:right w:val="nil"/>
                        </w:tcBorders>
                        <w:shd w:val="clear" w:color="auto" w:fill="FFFFFF"/>
                        <w:vAlign w:val="center"/>
                        <w:hideMark/>
                      </w:tcPr>
                      <w:p w14:paraId="3232289C"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Наименование</w:t>
                        </w:r>
                      </w:p>
                      <w:p w14:paraId="494CAD75"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комнат</w:t>
                        </w:r>
                      </w:p>
                    </w:tc>
                    <w:tc>
                      <w:tcPr>
                        <w:tcW w:w="937" w:type="dxa"/>
                        <w:tcBorders>
                          <w:top w:val="single" w:sz="4" w:space="0" w:color="000000"/>
                          <w:left w:val="single" w:sz="4" w:space="0" w:color="000000"/>
                          <w:bottom w:val="nil"/>
                          <w:right w:val="nil"/>
                        </w:tcBorders>
                        <w:shd w:val="clear" w:color="auto" w:fill="FFFFFF"/>
                        <w:vAlign w:val="center"/>
                        <w:hideMark/>
                      </w:tcPr>
                      <w:p w14:paraId="1DA7319B"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Проектная площадь комнат, м</w:t>
                        </w:r>
                        <w:r>
                          <w:rPr>
                            <w:rFonts w:ascii="Times New Roman" w:hAnsi="Times New Roman"/>
                            <w:sz w:val="16"/>
                            <w:szCs w:val="16"/>
                            <w:vertAlign w:val="superscript"/>
                            <w:lang w:eastAsia="en-US"/>
                          </w:rPr>
                          <w:t>2</w:t>
                        </w:r>
                      </w:p>
                    </w:tc>
                    <w:tc>
                      <w:tcPr>
                        <w:tcW w:w="1237" w:type="dxa"/>
                        <w:tcBorders>
                          <w:top w:val="single" w:sz="4" w:space="0" w:color="000000"/>
                          <w:left w:val="single" w:sz="4" w:space="0" w:color="000000"/>
                          <w:bottom w:val="nil"/>
                          <w:right w:val="nil"/>
                        </w:tcBorders>
                        <w:shd w:val="clear" w:color="auto" w:fill="FFFFFF"/>
                        <w:vAlign w:val="center"/>
                        <w:hideMark/>
                      </w:tcPr>
                      <w:p w14:paraId="3226C174"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Наименование</w:t>
                        </w:r>
                      </w:p>
                      <w:p w14:paraId="13D8572F"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помещения</w:t>
                        </w:r>
                      </w:p>
                    </w:tc>
                    <w:tc>
                      <w:tcPr>
                        <w:tcW w:w="818" w:type="dxa"/>
                        <w:tcBorders>
                          <w:top w:val="single" w:sz="4" w:space="0" w:color="000000"/>
                          <w:left w:val="single" w:sz="4" w:space="0" w:color="000000"/>
                          <w:bottom w:val="nil"/>
                          <w:right w:val="single" w:sz="4" w:space="0" w:color="000000"/>
                        </w:tcBorders>
                        <w:shd w:val="clear" w:color="auto" w:fill="FFFFFF"/>
                        <w:vAlign w:val="center"/>
                        <w:hideMark/>
                      </w:tcPr>
                      <w:p w14:paraId="6D9569F5" w14:textId="77777777" w:rsidR="000E45AD" w:rsidRDefault="000E45AD" w:rsidP="000E45AD">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Проектная площадь, м</w:t>
                        </w:r>
                        <w:r>
                          <w:rPr>
                            <w:rFonts w:ascii="Times New Roman" w:hAnsi="Times New Roman"/>
                            <w:sz w:val="16"/>
                            <w:szCs w:val="16"/>
                            <w:vertAlign w:val="superscript"/>
                            <w:lang w:eastAsia="en-US"/>
                          </w:rPr>
                          <w:t>2</w:t>
                        </w:r>
                      </w:p>
                    </w:tc>
                  </w:tr>
                  <w:tr w:rsidR="000E45AD" w14:paraId="6412DC47" w14:textId="77777777">
                    <w:trPr>
                      <w:trHeight w:hRule="exact" w:val="275"/>
                    </w:trPr>
                    <w:tc>
                      <w:tcPr>
                        <w:tcW w:w="825" w:type="dxa"/>
                        <w:vMerge w:val="restart"/>
                        <w:tcBorders>
                          <w:top w:val="single" w:sz="4" w:space="0" w:color="000000"/>
                          <w:left w:val="single" w:sz="4" w:space="0" w:color="000000"/>
                          <w:bottom w:val="single" w:sz="4" w:space="0" w:color="000000"/>
                          <w:right w:val="nil"/>
                        </w:tcBorders>
                        <w:shd w:val="clear" w:color="auto" w:fill="FFFFFF"/>
                        <w:vAlign w:val="center"/>
                      </w:tcPr>
                      <w:p w14:paraId="0AA48BB7" w14:textId="77777777" w:rsidR="000E45AD" w:rsidRDefault="000E45AD" w:rsidP="000E45AD">
                        <w:pPr>
                          <w:spacing w:after="0" w:line="240" w:lineRule="auto"/>
                          <w:jc w:val="center"/>
                          <w:rPr>
                            <w:rFonts w:ascii="Times New Roman" w:hAnsi="Times New Roman"/>
                            <w:sz w:val="18"/>
                            <w:szCs w:val="18"/>
                            <w:lang w:eastAsia="en-US"/>
                          </w:rPr>
                        </w:pPr>
                        <w:permStart w:id="2114420003" w:edGrp="everyone" w:colFirst="0" w:colLast="0"/>
                        <w:permStart w:id="686429636" w:edGrp="everyone" w:colFirst="1" w:colLast="1"/>
                        <w:permStart w:id="259342840" w:edGrp="everyone" w:colFirst="2" w:colLast="2"/>
                        <w:permStart w:id="1072183864" w:edGrp="everyone" w:colFirst="3" w:colLast="3"/>
                        <w:permStart w:id="2115655612" w:edGrp="everyone" w:colFirst="4" w:colLast="4"/>
                        <w:permStart w:id="778242569" w:edGrp="everyone" w:colFirst="5" w:colLast="5"/>
                        <w:permStart w:id="253446989" w:edGrp="everyone" w:colFirst="6" w:colLast="6"/>
                        <w:permStart w:id="979512871" w:edGrp="everyone" w:colFirst="7" w:colLast="7"/>
                        <w:permStart w:id="1932424793" w:edGrp="everyone" w:colFirst="8" w:colLast="8"/>
                        <w:permStart w:id="1642791284" w:edGrp="everyone" w:colFirst="9" w:colLast="9"/>
                        <w:permStart w:id="1956590417" w:edGrp="everyone" w:colFirst="10" w:colLast="10"/>
                      </w:p>
                    </w:tc>
                    <w:tc>
                      <w:tcPr>
                        <w:tcW w:w="889" w:type="dxa"/>
                        <w:vMerge w:val="restart"/>
                        <w:tcBorders>
                          <w:top w:val="single" w:sz="4" w:space="0" w:color="000000"/>
                          <w:left w:val="single" w:sz="4" w:space="0" w:color="000000"/>
                          <w:bottom w:val="single" w:sz="4" w:space="0" w:color="000000"/>
                          <w:right w:val="nil"/>
                        </w:tcBorders>
                        <w:shd w:val="clear" w:color="auto" w:fill="FFFFFF"/>
                        <w:vAlign w:val="center"/>
                      </w:tcPr>
                      <w:p w14:paraId="65909FA1" w14:textId="77777777" w:rsidR="000E45AD" w:rsidRDefault="000E45AD" w:rsidP="000E45AD">
                        <w:pPr>
                          <w:spacing w:after="0" w:line="240" w:lineRule="auto"/>
                          <w:jc w:val="center"/>
                          <w:rPr>
                            <w:rFonts w:ascii="Times New Roman" w:hAnsi="Times New Roman"/>
                            <w:sz w:val="18"/>
                            <w:szCs w:val="18"/>
                            <w:lang w:eastAsia="en-US"/>
                          </w:rPr>
                        </w:pPr>
                      </w:p>
                    </w:tc>
                    <w:tc>
                      <w:tcPr>
                        <w:tcW w:w="811" w:type="dxa"/>
                        <w:vMerge w:val="restart"/>
                        <w:tcBorders>
                          <w:top w:val="single" w:sz="4" w:space="0" w:color="000000"/>
                          <w:left w:val="single" w:sz="4" w:space="0" w:color="000000"/>
                          <w:bottom w:val="single" w:sz="4" w:space="0" w:color="000000"/>
                          <w:right w:val="nil"/>
                        </w:tcBorders>
                        <w:shd w:val="clear" w:color="auto" w:fill="FFFFFF"/>
                        <w:vAlign w:val="center"/>
                      </w:tcPr>
                      <w:p w14:paraId="7848CD82" w14:textId="77777777" w:rsidR="000E45AD" w:rsidRDefault="000E45AD" w:rsidP="000E45AD">
                        <w:pPr>
                          <w:spacing w:after="0" w:line="240" w:lineRule="auto"/>
                          <w:jc w:val="center"/>
                          <w:rPr>
                            <w:rFonts w:ascii="Times New Roman" w:hAnsi="Times New Roman"/>
                            <w:sz w:val="18"/>
                            <w:szCs w:val="18"/>
                            <w:lang w:eastAsia="en-US"/>
                          </w:rPr>
                        </w:pPr>
                      </w:p>
                    </w:tc>
                    <w:tc>
                      <w:tcPr>
                        <w:tcW w:w="984" w:type="dxa"/>
                        <w:vMerge w:val="restart"/>
                        <w:tcBorders>
                          <w:top w:val="single" w:sz="4" w:space="0" w:color="000000"/>
                          <w:left w:val="single" w:sz="4" w:space="0" w:color="000000"/>
                          <w:bottom w:val="single" w:sz="4" w:space="0" w:color="000000"/>
                          <w:right w:val="nil"/>
                        </w:tcBorders>
                        <w:shd w:val="clear" w:color="auto" w:fill="FFFFFF"/>
                        <w:vAlign w:val="center"/>
                      </w:tcPr>
                      <w:p w14:paraId="1C00F541" w14:textId="77777777" w:rsidR="000E45AD" w:rsidRDefault="000E45AD" w:rsidP="000E45AD">
                        <w:pPr>
                          <w:spacing w:after="0" w:line="240" w:lineRule="auto"/>
                          <w:jc w:val="center"/>
                          <w:rPr>
                            <w:rFonts w:ascii="Times New Roman" w:hAnsi="Times New Roman"/>
                            <w:sz w:val="18"/>
                            <w:szCs w:val="18"/>
                            <w:lang w:eastAsia="en-US"/>
                          </w:rPr>
                        </w:pPr>
                      </w:p>
                    </w:tc>
                    <w:tc>
                      <w:tcPr>
                        <w:tcW w:w="722" w:type="dxa"/>
                        <w:vMerge w:val="restart"/>
                        <w:tcBorders>
                          <w:top w:val="single" w:sz="4" w:space="0" w:color="000000"/>
                          <w:left w:val="single" w:sz="4" w:space="0" w:color="000000"/>
                          <w:bottom w:val="single" w:sz="4" w:space="0" w:color="000000"/>
                          <w:right w:val="nil"/>
                        </w:tcBorders>
                        <w:shd w:val="clear" w:color="auto" w:fill="FFFFFF"/>
                        <w:vAlign w:val="center"/>
                      </w:tcPr>
                      <w:p w14:paraId="6BCD905C" w14:textId="77777777" w:rsidR="000E45AD" w:rsidRDefault="000E45AD" w:rsidP="000E45AD">
                        <w:pPr>
                          <w:spacing w:after="0" w:line="240" w:lineRule="auto"/>
                          <w:jc w:val="center"/>
                          <w:rPr>
                            <w:rFonts w:ascii="Times New Roman" w:hAnsi="Times New Roman"/>
                            <w:sz w:val="18"/>
                            <w:szCs w:val="18"/>
                            <w:lang w:eastAsia="en-US"/>
                          </w:rPr>
                        </w:pPr>
                      </w:p>
                    </w:tc>
                    <w:tc>
                      <w:tcPr>
                        <w:tcW w:w="926" w:type="dxa"/>
                        <w:vMerge w:val="restart"/>
                        <w:tcBorders>
                          <w:top w:val="single" w:sz="4" w:space="0" w:color="000000"/>
                          <w:left w:val="single" w:sz="4" w:space="0" w:color="000000"/>
                          <w:bottom w:val="single" w:sz="4" w:space="0" w:color="000000"/>
                          <w:right w:val="nil"/>
                        </w:tcBorders>
                        <w:shd w:val="clear" w:color="auto" w:fill="FFFFFF"/>
                        <w:vAlign w:val="center"/>
                      </w:tcPr>
                      <w:p w14:paraId="4827F9C8" w14:textId="77777777" w:rsidR="000E45AD" w:rsidRDefault="000E45AD" w:rsidP="000E45AD">
                        <w:pPr>
                          <w:spacing w:after="0" w:line="240" w:lineRule="auto"/>
                          <w:jc w:val="center"/>
                          <w:rPr>
                            <w:rFonts w:ascii="Times New Roman" w:hAnsi="Times New Roman"/>
                            <w:sz w:val="18"/>
                            <w:szCs w:val="18"/>
                            <w:lang w:eastAsia="en-US"/>
                          </w:rPr>
                        </w:pPr>
                      </w:p>
                    </w:tc>
                    <w:tc>
                      <w:tcPr>
                        <w:tcW w:w="811" w:type="dxa"/>
                        <w:vMerge w:val="restart"/>
                        <w:tcBorders>
                          <w:top w:val="single" w:sz="4" w:space="0" w:color="000000"/>
                          <w:left w:val="single" w:sz="4" w:space="0" w:color="000000"/>
                          <w:bottom w:val="single" w:sz="4" w:space="0" w:color="000000"/>
                          <w:right w:val="nil"/>
                        </w:tcBorders>
                        <w:shd w:val="clear" w:color="auto" w:fill="FFFFFF"/>
                        <w:vAlign w:val="center"/>
                      </w:tcPr>
                      <w:p w14:paraId="40A637E9" w14:textId="77777777" w:rsidR="000E45AD" w:rsidRDefault="000E45AD" w:rsidP="000E45AD">
                        <w:pPr>
                          <w:spacing w:after="0" w:line="240" w:lineRule="auto"/>
                          <w:jc w:val="center"/>
                          <w:rPr>
                            <w:rFonts w:ascii="Times New Roman" w:hAnsi="Times New Roman"/>
                            <w:sz w:val="18"/>
                            <w:szCs w:val="18"/>
                            <w:lang w:eastAsia="en-US"/>
                          </w:rPr>
                        </w:pPr>
                      </w:p>
                    </w:tc>
                    <w:tc>
                      <w:tcPr>
                        <w:tcW w:w="1009" w:type="dxa"/>
                        <w:vMerge w:val="restart"/>
                        <w:tcBorders>
                          <w:top w:val="single" w:sz="4" w:space="0" w:color="000000"/>
                          <w:left w:val="single" w:sz="4" w:space="0" w:color="000000"/>
                          <w:bottom w:val="single" w:sz="4" w:space="0" w:color="000000"/>
                          <w:right w:val="nil"/>
                        </w:tcBorders>
                        <w:vAlign w:val="center"/>
                      </w:tcPr>
                      <w:p w14:paraId="43BBBFB5" w14:textId="77777777" w:rsidR="000E45AD" w:rsidRDefault="000E45AD" w:rsidP="000E45AD">
                        <w:pPr>
                          <w:spacing w:after="0" w:line="170" w:lineRule="exact"/>
                          <w:jc w:val="center"/>
                          <w:rPr>
                            <w:rFonts w:ascii="Times New Roman" w:hAnsi="Times New Roman"/>
                            <w:sz w:val="16"/>
                            <w:szCs w:val="16"/>
                            <w:lang w:eastAsia="en-US"/>
                          </w:rPr>
                        </w:pPr>
                      </w:p>
                      <w:p w14:paraId="14B66955" w14:textId="77777777" w:rsidR="000E45AD" w:rsidRDefault="000E45AD" w:rsidP="000E45AD">
                        <w:pPr>
                          <w:spacing w:after="0" w:line="170" w:lineRule="exact"/>
                          <w:jc w:val="center"/>
                          <w:rPr>
                            <w:rFonts w:ascii="Times New Roman" w:hAnsi="Times New Roman"/>
                            <w:sz w:val="16"/>
                            <w:szCs w:val="16"/>
                            <w:lang w:eastAsia="en-US"/>
                          </w:rPr>
                        </w:pPr>
                      </w:p>
                      <w:p w14:paraId="34F3AEE8" w14:textId="77777777" w:rsidR="000E45AD" w:rsidRDefault="000E45AD" w:rsidP="000E45AD">
                        <w:pPr>
                          <w:spacing w:after="0" w:line="170" w:lineRule="exact"/>
                          <w:rPr>
                            <w:rFonts w:ascii="Times New Roman" w:hAnsi="Times New Roman"/>
                            <w:sz w:val="16"/>
                            <w:szCs w:val="16"/>
                            <w:lang w:eastAsia="en-US"/>
                          </w:rPr>
                        </w:pPr>
                      </w:p>
                      <w:p w14:paraId="0389C9A2" w14:textId="77777777" w:rsidR="000E45AD" w:rsidRDefault="000E45AD" w:rsidP="000E45AD">
                        <w:pPr>
                          <w:spacing w:after="0" w:line="170" w:lineRule="exact"/>
                          <w:jc w:val="center"/>
                          <w:rPr>
                            <w:rFonts w:ascii="Times New Roman" w:hAnsi="Times New Roman"/>
                            <w:sz w:val="16"/>
                            <w:szCs w:val="16"/>
                            <w:lang w:eastAsia="en-US"/>
                          </w:rPr>
                        </w:pPr>
                      </w:p>
                      <w:p w14:paraId="58090D0A" w14:textId="77777777" w:rsidR="000E45AD" w:rsidRDefault="000E45AD" w:rsidP="000E45AD">
                        <w:pPr>
                          <w:spacing w:after="0" w:line="240" w:lineRule="auto"/>
                          <w:jc w:val="center"/>
                          <w:rPr>
                            <w:rFonts w:ascii="Times New Roman" w:hAnsi="Times New Roman"/>
                            <w:sz w:val="18"/>
                            <w:szCs w:val="18"/>
                            <w:lang w:eastAsia="en-US"/>
                          </w:rPr>
                        </w:pPr>
                      </w:p>
                    </w:tc>
                    <w:tc>
                      <w:tcPr>
                        <w:tcW w:w="937" w:type="dxa"/>
                        <w:vMerge w:val="restart"/>
                        <w:tcBorders>
                          <w:top w:val="single" w:sz="4" w:space="0" w:color="000000"/>
                          <w:left w:val="single" w:sz="4" w:space="0" w:color="000000"/>
                          <w:bottom w:val="single" w:sz="4" w:space="0" w:color="000000"/>
                          <w:right w:val="nil"/>
                        </w:tcBorders>
                        <w:vAlign w:val="center"/>
                      </w:tcPr>
                      <w:p w14:paraId="6E461385" w14:textId="77777777" w:rsidR="000E45AD" w:rsidRDefault="000E45AD" w:rsidP="000E45AD">
                        <w:pPr>
                          <w:spacing w:after="0" w:line="150" w:lineRule="exact"/>
                          <w:jc w:val="center"/>
                          <w:rPr>
                            <w:rFonts w:ascii="Times New Roman" w:hAnsi="Times New Roman"/>
                            <w:sz w:val="16"/>
                            <w:szCs w:val="16"/>
                            <w:lang w:eastAsia="en-US"/>
                          </w:rPr>
                        </w:pPr>
                      </w:p>
                      <w:p w14:paraId="1167BBD2" w14:textId="77777777" w:rsidR="000E45AD" w:rsidRDefault="000E45AD" w:rsidP="000E45AD">
                        <w:pPr>
                          <w:spacing w:after="0" w:line="150" w:lineRule="exact"/>
                          <w:jc w:val="center"/>
                          <w:rPr>
                            <w:rFonts w:ascii="Times New Roman" w:hAnsi="Times New Roman"/>
                            <w:sz w:val="16"/>
                            <w:szCs w:val="16"/>
                            <w:lang w:eastAsia="en-US"/>
                          </w:rPr>
                        </w:pPr>
                      </w:p>
                      <w:p w14:paraId="539D2D59" w14:textId="77777777" w:rsidR="000E45AD" w:rsidRDefault="000E45AD" w:rsidP="000E45AD">
                        <w:pPr>
                          <w:spacing w:after="0" w:line="150" w:lineRule="exact"/>
                          <w:rPr>
                            <w:rFonts w:ascii="Times New Roman" w:hAnsi="Times New Roman"/>
                            <w:sz w:val="16"/>
                            <w:szCs w:val="16"/>
                            <w:lang w:eastAsia="en-US"/>
                          </w:rPr>
                        </w:pPr>
                      </w:p>
                      <w:p w14:paraId="4FE182CD" w14:textId="77777777" w:rsidR="000E45AD" w:rsidRDefault="000E45AD" w:rsidP="000E45AD">
                        <w:pPr>
                          <w:spacing w:after="0" w:line="150" w:lineRule="exact"/>
                          <w:jc w:val="center"/>
                          <w:rPr>
                            <w:rFonts w:ascii="Times New Roman" w:hAnsi="Times New Roman"/>
                            <w:sz w:val="16"/>
                            <w:szCs w:val="16"/>
                            <w:lang w:eastAsia="en-US"/>
                          </w:rPr>
                        </w:pPr>
                      </w:p>
                      <w:p w14:paraId="1963D9A7" w14:textId="77777777" w:rsidR="000E45AD" w:rsidRDefault="000E45AD" w:rsidP="000E45AD">
                        <w:pPr>
                          <w:spacing w:after="0" w:line="150" w:lineRule="exact"/>
                          <w:jc w:val="center"/>
                          <w:rPr>
                            <w:rFonts w:ascii="Times New Roman" w:hAnsi="Times New Roman"/>
                            <w:sz w:val="16"/>
                            <w:szCs w:val="16"/>
                            <w:lang w:eastAsia="en-US"/>
                          </w:rPr>
                        </w:pPr>
                      </w:p>
                      <w:p w14:paraId="26A193B7" w14:textId="77777777" w:rsidR="000E45AD" w:rsidRDefault="000E45AD" w:rsidP="000E45AD">
                        <w:pPr>
                          <w:spacing w:after="0" w:line="150" w:lineRule="exact"/>
                          <w:jc w:val="center"/>
                          <w:rPr>
                            <w:rFonts w:ascii="Times New Roman" w:hAnsi="Times New Roman"/>
                            <w:sz w:val="16"/>
                            <w:szCs w:val="16"/>
                            <w:lang w:eastAsia="en-US"/>
                          </w:rPr>
                        </w:pPr>
                      </w:p>
                      <w:p w14:paraId="1FACA83A" w14:textId="77777777" w:rsidR="000E45AD" w:rsidRDefault="000E45AD" w:rsidP="000E45AD">
                        <w:pPr>
                          <w:spacing w:after="0" w:line="150" w:lineRule="exact"/>
                          <w:rPr>
                            <w:rFonts w:ascii="Times New Roman" w:hAnsi="Times New Roman"/>
                            <w:sz w:val="18"/>
                            <w:szCs w:val="18"/>
                            <w:lang w:eastAsia="en-US"/>
                          </w:rPr>
                        </w:pPr>
                        <w:r>
                          <w:rPr>
                            <w:rFonts w:ascii="Times New Roman" w:hAnsi="Times New Roman"/>
                            <w:sz w:val="16"/>
                            <w:szCs w:val="16"/>
                            <w:lang w:eastAsia="en-US"/>
                          </w:rPr>
                          <w:t xml:space="preserve">      </w:t>
                        </w:r>
                      </w:p>
                      <w:p w14:paraId="3DBE7D41" w14:textId="77777777" w:rsidR="000E45AD" w:rsidRDefault="000E45AD" w:rsidP="000E45AD">
                        <w:pPr>
                          <w:spacing w:after="0" w:line="150" w:lineRule="exact"/>
                          <w:rPr>
                            <w:rFonts w:ascii="Times New Roman" w:hAnsi="Times New Roman"/>
                            <w:sz w:val="18"/>
                            <w:szCs w:val="18"/>
                            <w:lang w:eastAsia="en-US"/>
                          </w:rPr>
                        </w:pPr>
                        <w:r>
                          <w:rPr>
                            <w:rFonts w:ascii="Times New Roman" w:hAnsi="Times New Roman"/>
                            <w:sz w:val="18"/>
                            <w:szCs w:val="18"/>
                            <w:lang w:eastAsia="en-US"/>
                          </w:rPr>
                          <w:t xml:space="preserve">       </w:t>
                        </w:r>
                      </w:p>
                      <w:p w14:paraId="4FD80BB1" w14:textId="77777777" w:rsidR="000E45AD" w:rsidRDefault="000E45AD" w:rsidP="000E45AD">
                        <w:pPr>
                          <w:spacing w:after="0" w:line="240" w:lineRule="auto"/>
                          <w:jc w:val="center"/>
                          <w:rPr>
                            <w:rFonts w:ascii="Times New Roman" w:hAnsi="Times New Roman"/>
                            <w:sz w:val="18"/>
                            <w:szCs w:val="18"/>
                            <w:lang w:eastAsia="en-US"/>
                          </w:rPr>
                        </w:pPr>
                      </w:p>
                    </w:tc>
                    <w:tc>
                      <w:tcPr>
                        <w:tcW w:w="1237" w:type="dxa"/>
                        <w:tcBorders>
                          <w:top w:val="single" w:sz="4" w:space="0" w:color="000000"/>
                          <w:left w:val="single" w:sz="4" w:space="0" w:color="000000"/>
                          <w:bottom w:val="nil"/>
                          <w:right w:val="nil"/>
                        </w:tcBorders>
                        <w:shd w:val="clear" w:color="auto" w:fill="FFFFFF"/>
                        <w:vAlign w:val="center"/>
                        <w:hideMark/>
                      </w:tcPr>
                      <w:p w14:paraId="2E45606A" w14:textId="77777777" w:rsidR="000E45AD" w:rsidRDefault="000E45AD" w:rsidP="000E45AD">
                        <w:pPr>
                          <w:spacing w:after="0" w:line="240" w:lineRule="auto"/>
                          <w:jc w:val="center"/>
                          <w:rPr>
                            <w:rFonts w:ascii="Times New Roman" w:hAnsi="Times New Roman"/>
                            <w:sz w:val="18"/>
                            <w:szCs w:val="18"/>
                            <w:lang w:eastAsia="en-US"/>
                          </w:rPr>
                        </w:pPr>
                        <w:r>
                          <w:rPr>
                            <w:rFonts w:ascii="Times New Roman" w:hAnsi="Times New Roman"/>
                            <w:sz w:val="18"/>
                            <w:szCs w:val="18"/>
                            <w:lang w:eastAsia="en-US"/>
                          </w:rPr>
                          <w:t>Кухня</w:t>
                        </w:r>
                      </w:p>
                    </w:tc>
                    <w:tc>
                      <w:tcPr>
                        <w:tcW w:w="818" w:type="dxa"/>
                        <w:tcBorders>
                          <w:top w:val="single" w:sz="4" w:space="0" w:color="000000"/>
                          <w:left w:val="single" w:sz="4" w:space="0" w:color="000000"/>
                          <w:bottom w:val="nil"/>
                          <w:right w:val="single" w:sz="4" w:space="0" w:color="000000"/>
                        </w:tcBorders>
                        <w:shd w:val="clear" w:color="auto" w:fill="FFFFFF"/>
                        <w:vAlign w:val="center"/>
                      </w:tcPr>
                      <w:p w14:paraId="3690978D" w14:textId="77777777" w:rsidR="000E45AD" w:rsidRDefault="000E45AD" w:rsidP="000E45AD">
                        <w:pPr>
                          <w:spacing w:after="0" w:line="240" w:lineRule="auto"/>
                          <w:jc w:val="center"/>
                          <w:rPr>
                            <w:rFonts w:ascii="Times New Roman" w:hAnsi="Times New Roman"/>
                            <w:sz w:val="18"/>
                            <w:szCs w:val="18"/>
                            <w:lang w:eastAsia="en-US"/>
                          </w:rPr>
                        </w:pPr>
                      </w:p>
                    </w:tc>
                  </w:tr>
                  <w:tr w:rsidR="000E45AD" w14:paraId="4114E3FF" w14:textId="77777777">
                    <w:trPr>
                      <w:trHeight w:hRule="exact" w:val="275"/>
                    </w:trPr>
                    <w:tc>
                      <w:tcPr>
                        <w:tcW w:w="0" w:type="auto"/>
                        <w:vMerge/>
                        <w:tcBorders>
                          <w:top w:val="single" w:sz="4" w:space="0" w:color="000000"/>
                          <w:left w:val="single" w:sz="4" w:space="0" w:color="000000"/>
                          <w:bottom w:val="single" w:sz="4" w:space="0" w:color="000000"/>
                          <w:right w:val="nil"/>
                        </w:tcBorders>
                        <w:vAlign w:val="center"/>
                        <w:hideMark/>
                      </w:tcPr>
                      <w:p w14:paraId="42998AC0"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176CC45D"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2B5EABE"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7FB5563"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007930D"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1DA13CA1"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D9FBD56"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42F65B6"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295DA5F3" w14:textId="77777777" w:rsidR="000E45AD" w:rsidRDefault="000E45AD" w:rsidP="000E45AD">
                        <w:pPr>
                          <w:spacing w:after="0" w:line="256" w:lineRule="auto"/>
                          <w:rPr>
                            <w:rFonts w:ascii="Times New Roman" w:hAnsi="Times New Roman"/>
                            <w:sz w:val="18"/>
                            <w:szCs w:val="18"/>
                            <w:lang w:eastAsia="en-US"/>
                          </w:rPr>
                        </w:pPr>
                      </w:p>
                    </w:tc>
                    <w:tc>
                      <w:tcPr>
                        <w:tcW w:w="1237" w:type="dxa"/>
                        <w:tcBorders>
                          <w:top w:val="single" w:sz="4" w:space="0" w:color="000000"/>
                          <w:left w:val="single" w:sz="4" w:space="0" w:color="000000"/>
                          <w:bottom w:val="nil"/>
                          <w:right w:val="nil"/>
                        </w:tcBorders>
                        <w:shd w:val="clear" w:color="auto" w:fill="FFFFFF"/>
                        <w:vAlign w:val="center"/>
                        <w:hideMark/>
                      </w:tcPr>
                      <w:p w14:paraId="08B422EA" w14:textId="77777777" w:rsidR="000E45AD" w:rsidRDefault="000E45AD" w:rsidP="000E45AD">
                        <w:pPr>
                          <w:spacing w:after="0" w:line="240" w:lineRule="auto"/>
                          <w:jc w:val="center"/>
                          <w:rPr>
                            <w:rFonts w:ascii="Times New Roman" w:hAnsi="Times New Roman"/>
                            <w:sz w:val="18"/>
                            <w:szCs w:val="18"/>
                            <w:lang w:eastAsia="en-US"/>
                          </w:rPr>
                        </w:pPr>
                        <w:permStart w:id="1777943141" w:edGrp="everyone" w:colFirst="9" w:colLast="9"/>
                        <w:permStart w:id="1099052807" w:edGrp="everyone" w:colFirst="10" w:colLast="10"/>
                        <w:permStart w:id="1476224362" w:edGrp="everyone" w:colFirst="11" w:colLast="11"/>
                        <w:permEnd w:id="2114420003"/>
                        <w:permEnd w:id="686429636"/>
                        <w:permEnd w:id="259342840"/>
                        <w:permEnd w:id="1072183864"/>
                        <w:permEnd w:id="2115655612"/>
                        <w:permEnd w:id="778242569"/>
                        <w:permEnd w:id="253446989"/>
                        <w:permEnd w:id="979512871"/>
                        <w:permEnd w:id="1932424793"/>
                        <w:permEnd w:id="1642791284"/>
                        <w:permEnd w:id="1956590417"/>
                        <w:r>
                          <w:rPr>
                            <w:rFonts w:ascii="Times New Roman" w:hAnsi="Times New Roman"/>
                            <w:sz w:val="18"/>
                            <w:szCs w:val="18"/>
                            <w:lang w:eastAsia="en-US"/>
                          </w:rPr>
                          <w:t>Санузел</w:t>
                        </w:r>
                      </w:p>
                    </w:tc>
                    <w:tc>
                      <w:tcPr>
                        <w:tcW w:w="818" w:type="dxa"/>
                        <w:tcBorders>
                          <w:top w:val="single" w:sz="4" w:space="0" w:color="000000"/>
                          <w:left w:val="single" w:sz="4" w:space="0" w:color="000000"/>
                          <w:bottom w:val="nil"/>
                          <w:right w:val="single" w:sz="4" w:space="0" w:color="000000"/>
                        </w:tcBorders>
                        <w:shd w:val="clear" w:color="auto" w:fill="FFFFFF"/>
                        <w:vAlign w:val="center"/>
                      </w:tcPr>
                      <w:p w14:paraId="01AC1100" w14:textId="77777777" w:rsidR="000E45AD" w:rsidRDefault="000E45AD" w:rsidP="000E45AD">
                        <w:pPr>
                          <w:spacing w:after="0" w:line="240" w:lineRule="auto"/>
                          <w:jc w:val="center"/>
                          <w:rPr>
                            <w:rFonts w:ascii="Times New Roman" w:hAnsi="Times New Roman"/>
                            <w:sz w:val="18"/>
                            <w:szCs w:val="18"/>
                            <w:lang w:eastAsia="en-US"/>
                          </w:rPr>
                        </w:pPr>
                      </w:p>
                    </w:tc>
                  </w:tr>
                  <w:tr w:rsidR="000E45AD" w14:paraId="1AB99922" w14:textId="77777777">
                    <w:trPr>
                      <w:trHeight w:hRule="exact" w:val="275"/>
                    </w:trPr>
                    <w:tc>
                      <w:tcPr>
                        <w:tcW w:w="0" w:type="auto"/>
                        <w:vMerge/>
                        <w:tcBorders>
                          <w:top w:val="single" w:sz="4" w:space="0" w:color="000000"/>
                          <w:left w:val="single" w:sz="4" w:space="0" w:color="000000"/>
                          <w:bottom w:val="single" w:sz="4" w:space="0" w:color="000000"/>
                          <w:right w:val="nil"/>
                        </w:tcBorders>
                        <w:vAlign w:val="center"/>
                        <w:hideMark/>
                      </w:tcPr>
                      <w:p w14:paraId="597B93EA"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4E66686"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5F81FCF"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AE92F39"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EC5948B"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CE0757C"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A07D97C"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A2F2FCE"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2F49CFCC" w14:textId="77777777" w:rsidR="000E45AD" w:rsidRDefault="000E45AD" w:rsidP="000E45AD">
                        <w:pPr>
                          <w:spacing w:after="0" w:line="256" w:lineRule="auto"/>
                          <w:rPr>
                            <w:rFonts w:ascii="Times New Roman" w:hAnsi="Times New Roman"/>
                            <w:sz w:val="18"/>
                            <w:szCs w:val="18"/>
                            <w:lang w:eastAsia="en-US"/>
                          </w:rPr>
                        </w:pPr>
                      </w:p>
                    </w:tc>
                    <w:tc>
                      <w:tcPr>
                        <w:tcW w:w="1237" w:type="dxa"/>
                        <w:tcBorders>
                          <w:top w:val="single" w:sz="4" w:space="0" w:color="000000"/>
                          <w:left w:val="single" w:sz="4" w:space="0" w:color="000000"/>
                          <w:bottom w:val="nil"/>
                          <w:right w:val="nil"/>
                        </w:tcBorders>
                        <w:shd w:val="clear" w:color="auto" w:fill="FFFFFF"/>
                        <w:vAlign w:val="center"/>
                        <w:hideMark/>
                      </w:tcPr>
                      <w:p w14:paraId="3DB59668" w14:textId="77777777" w:rsidR="000E45AD" w:rsidRDefault="000E45AD" w:rsidP="000E45AD">
                        <w:pPr>
                          <w:spacing w:after="0" w:line="240" w:lineRule="auto"/>
                          <w:jc w:val="center"/>
                          <w:rPr>
                            <w:rFonts w:ascii="Times New Roman" w:hAnsi="Times New Roman"/>
                            <w:sz w:val="18"/>
                            <w:szCs w:val="18"/>
                            <w:lang w:eastAsia="en-US"/>
                          </w:rPr>
                        </w:pPr>
                        <w:permStart w:id="1204508799" w:edGrp="everyone" w:colFirst="9" w:colLast="9"/>
                        <w:permStart w:id="788558936" w:edGrp="everyone" w:colFirst="10" w:colLast="10"/>
                        <w:permStart w:id="1468415398" w:edGrp="everyone" w:colFirst="11" w:colLast="11"/>
                        <w:permEnd w:id="1777943141"/>
                        <w:permEnd w:id="1099052807"/>
                        <w:permEnd w:id="1476224362"/>
                        <w:r>
                          <w:rPr>
                            <w:rFonts w:ascii="Times New Roman" w:hAnsi="Times New Roman"/>
                            <w:sz w:val="18"/>
                            <w:szCs w:val="18"/>
                            <w:lang w:eastAsia="en-US"/>
                          </w:rPr>
                          <w:t>Коридор</w:t>
                        </w:r>
                      </w:p>
                    </w:tc>
                    <w:tc>
                      <w:tcPr>
                        <w:tcW w:w="818" w:type="dxa"/>
                        <w:tcBorders>
                          <w:top w:val="single" w:sz="4" w:space="0" w:color="000000"/>
                          <w:left w:val="single" w:sz="4" w:space="0" w:color="000000"/>
                          <w:bottom w:val="nil"/>
                          <w:right w:val="single" w:sz="4" w:space="0" w:color="000000"/>
                        </w:tcBorders>
                        <w:shd w:val="clear" w:color="auto" w:fill="FFFFFF"/>
                        <w:vAlign w:val="center"/>
                      </w:tcPr>
                      <w:p w14:paraId="7A57F0B0" w14:textId="77777777" w:rsidR="000E45AD" w:rsidRDefault="000E45AD" w:rsidP="000E45AD">
                        <w:pPr>
                          <w:spacing w:after="0" w:line="240" w:lineRule="auto"/>
                          <w:jc w:val="center"/>
                          <w:rPr>
                            <w:rFonts w:ascii="Times New Roman" w:hAnsi="Times New Roman"/>
                            <w:sz w:val="18"/>
                            <w:szCs w:val="18"/>
                            <w:lang w:eastAsia="en-US"/>
                          </w:rPr>
                        </w:pPr>
                      </w:p>
                    </w:tc>
                  </w:tr>
                  <w:tr w:rsidR="000E45AD" w14:paraId="335368BF" w14:textId="77777777" w:rsidTr="00711BA2">
                    <w:trPr>
                      <w:trHeight w:hRule="exact" w:val="418"/>
                    </w:trPr>
                    <w:tc>
                      <w:tcPr>
                        <w:tcW w:w="0" w:type="auto"/>
                        <w:vMerge/>
                        <w:tcBorders>
                          <w:top w:val="single" w:sz="4" w:space="0" w:color="000000"/>
                          <w:left w:val="single" w:sz="4" w:space="0" w:color="000000"/>
                          <w:bottom w:val="single" w:sz="4" w:space="0" w:color="000000"/>
                          <w:right w:val="nil"/>
                        </w:tcBorders>
                        <w:vAlign w:val="center"/>
                        <w:hideMark/>
                      </w:tcPr>
                      <w:p w14:paraId="5D34774E"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0D1CFE4"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C212E87"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002BC92"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4090A79"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19E3B135"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F11EB6F"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D81EF77"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CCCA8E1" w14:textId="77777777" w:rsidR="000E45AD" w:rsidRDefault="000E45AD" w:rsidP="000E45AD">
                        <w:pPr>
                          <w:spacing w:after="0" w:line="256" w:lineRule="auto"/>
                          <w:rPr>
                            <w:rFonts w:ascii="Times New Roman" w:hAnsi="Times New Roman"/>
                            <w:sz w:val="18"/>
                            <w:szCs w:val="18"/>
                            <w:lang w:eastAsia="en-US"/>
                          </w:rPr>
                        </w:pPr>
                      </w:p>
                    </w:tc>
                    <w:tc>
                      <w:tcPr>
                        <w:tcW w:w="1237" w:type="dxa"/>
                        <w:tcBorders>
                          <w:top w:val="single" w:sz="4" w:space="0" w:color="000000"/>
                          <w:left w:val="single" w:sz="4" w:space="0" w:color="000000"/>
                          <w:bottom w:val="nil"/>
                          <w:right w:val="nil"/>
                        </w:tcBorders>
                        <w:shd w:val="clear" w:color="auto" w:fill="FFFFFF"/>
                        <w:vAlign w:val="center"/>
                        <w:hideMark/>
                      </w:tcPr>
                      <w:p w14:paraId="5211DE88" w14:textId="77777777" w:rsidR="000E45AD" w:rsidRDefault="000E45AD" w:rsidP="000E45AD">
                        <w:pPr>
                          <w:spacing w:after="0" w:line="240" w:lineRule="auto"/>
                          <w:jc w:val="center"/>
                          <w:rPr>
                            <w:rFonts w:ascii="Times New Roman" w:hAnsi="Times New Roman"/>
                            <w:sz w:val="18"/>
                            <w:szCs w:val="18"/>
                            <w:lang w:eastAsia="en-US"/>
                          </w:rPr>
                        </w:pPr>
                        <w:permStart w:id="94896350" w:edGrp="everyone" w:colFirst="9" w:colLast="9"/>
                        <w:permStart w:id="63839330" w:edGrp="everyone" w:colFirst="10" w:colLast="10"/>
                        <w:permEnd w:id="1204508799"/>
                        <w:permEnd w:id="788558936"/>
                        <w:permEnd w:id="1468415398"/>
                        <w:r>
                          <w:rPr>
                            <w:rFonts w:ascii="Times New Roman" w:hAnsi="Times New Roman"/>
                            <w:sz w:val="18"/>
                            <w:szCs w:val="18"/>
                            <w:lang w:eastAsia="en-US"/>
                          </w:rPr>
                          <w:t>Балкон</w:t>
                        </w:r>
                        <w:r w:rsidR="00711BA2">
                          <w:rPr>
                            <w:rFonts w:ascii="Times New Roman" w:hAnsi="Times New Roman"/>
                            <w:sz w:val="18"/>
                            <w:szCs w:val="18"/>
                            <w:lang w:eastAsia="en-US"/>
                          </w:rPr>
                          <w:t xml:space="preserve"> /Терраса</w:t>
                        </w:r>
                      </w:p>
                      <w:p w14:paraId="5277BB4B" w14:textId="337CB3FE" w:rsidR="00711BA2" w:rsidRDefault="00711BA2" w:rsidP="000E45AD">
                        <w:pPr>
                          <w:spacing w:after="0" w:line="240" w:lineRule="auto"/>
                          <w:jc w:val="center"/>
                          <w:rPr>
                            <w:rFonts w:ascii="Times New Roman" w:hAnsi="Times New Roman"/>
                            <w:sz w:val="18"/>
                            <w:szCs w:val="18"/>
                            <w:lang w:eastAsia="en-US"/>
                          </w:rPr>
                        </w:pPr>
                      </w:p>
                    </w:tc>
                    <w:tc>
                      <w:tcPr>
                        <w:tcW w:w="818" w:type="dxa"/>
                        <w:tcBorders>
                          <w:top w:val="single" w:sz="4" w:space="0" w:color="000000"/>
                          <w:left w:val="single" w:sz="4" w:space="0" w:color="000000"/>
                          <w:bottom w:val="nil"/>
                          <w:right w:val="single" w:sz="4" w:space="0" w:color="000000"/>
                        </w:tcBorders>
                        <w:shd w:val="clear" w:color="auto" w:fill="FFFFFF"/>
                        <w:vAlign w:val="center"/>
                      </w:tcPr>
                      <w:p w14:paraId="56591A51" w14:textId="77777777" w:rsidR="000E45AD" w:rsidRDefault="000E45AD" w:rsidP="000E45AD">
                        <w:pPr>
                          <w:spacing w:after="0" w:line="240" w:lineRule="auto"/>
                          <w:jc w:val="center"/>
                          <w:rPr>
                            <w:rFonts w:ascii="Times New Roman" w:hAnsi="Times New Roman"/>
                            <w:sz w:val="18"/>
                            <w:szCs w:val="18"/>
                            <w:lang w:eastAsia="en-US"/>
                          </w:rPr>
                        </w:pPr>
                      </w:p>
                    </w:tc>
                  </w:tr>
                  <w:tr w:rsidR="000E45AD" w14:paraId="38B9EA15" w14:textId="77777777">
                    <w:trPr>
                      <w:trHeight w:hRule="exact" w:val="205"/>
                    </w:trPr>
                    <w:tc>
                      <w:tcPr>
                        <w:tcW w:w="0" w:type="auto"/>
                        <w:vMerge/>
                        <w:tcBorders>
                          <w:top w:val="single" w:sz="4" w:space="0" w:color="000000"/>
                          <w:left w:val="single" w:sz="4" w:space="0" w:color="000000"/>
                          <w:bottom w:val="single" w:sz="4" w:space="0" w:color="000000"/>
                          <w:right w:val="nil"/>
                        </w:tcBorders>
                        <w:vAlign w:val="center"/>
                        <w:hideMark/>
                      </w:tcPr>
                      <w:p w14:paraId="21E640A1"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194A20C8"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BD8464A"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30D501C"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0C72A18"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23A6D873"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2CA85D3"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E7CC585"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3B25F4C" w14:textId="77777777" w:rsidR="000E45AD" w:rsidRDefault="000E45AD" w:rsidP="000E45AD">
                        <w:pPr>
                          <w:spacing w:after="0" w:line="256" w:lineRule="auto"/>
                          <w:rPr>
                            <w:rFonts w:ascii="Times New Roman" w:hAnsi="Times New Roman"/>
                            <w:sz w:val="18"/>
                            <w:szCs w:val="18"/>
                            <w:lang w:eastAsia="en-US"/>
                          </w:rPr>
                        </w:pPr>
                      </w:p>
                    </w:tc>
                    <w:tc>
                      <w:tcPr>
                        <w:tcW w:w="1237" w:type="dxa"/>
                        <w:tcBorders>
                          <w:top w:val="single" w:sz="4" w:space="0" w:color="000000"/>
                          <w:left w:val="single" w:sz="4" w:space="0" w:color="000000"/>
                          <w:bottom w:val="single" w:sz="4" w:space="0" w:color="000000"/>
                          <w:right w:val="nil"/>
                        </w:tcBorders>
                        <w:shd w:val="clear" w:color="auto" w:fill="FFFFFF"/>
                        <w:vAlign w:val="center"/>
                      </w:tcPr>
                      <w:p w14:paraId="7CFEDA98" w14:textId="78577D5B" w:rsidR="000E45AD" w:rsidRDefault="000E45AD" w:rsidP="000E45AD">
                        <w:pPr>
                          <w:spacing w:after="0" w:line="240" w:lineRule="auto"/>
                          <w:jc w:val="center"/>
                          <w:rPr>
                            <w:rFonts w:ascii="Times New Roman" w:hAnsi="Times New Roman"/>
                            <w:sz w:val="18"/>
                            <w:szCs w:val="18"/>
                            <w:lang w:eastAsia="en-US"/>
                          </w:rPr>
                        </w:pPr>
                        <w:permStart w:id="581899449" w:edGrp="everyone" w:colFirst="9" w:colLast="9"/>
                        <w:permStart w:id="1004747090" w:edGrp="everyone" w:colFirst="10" w:colLast="10"/>
                        <w:permEnd w:id="94896350"/>
                        <w:permEnd w:id="63839330"/>
                      </w:p>
                    </w:tc>
                    <w:tc>
                      <w:tcPr>
                        <w:tcW w:w="8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50050" w14:textId="77777777" w:rsidR="000E45AD" w:rsidRDefault="000E45AD" w:rsidP="000E45AD">
                        <w:pPr>
                          <w:spacing w:after="0" w:line="240" w:lineRule="auto"/>
                          <w:jc w:val="center"/>
                          <w:rPr>
                            <w:rFonts w:ascii="Times New Roman" w:hAnsi="Times New Roman"/>
                            <w:sz w:val="18"/>
                            <w:szCs w:val="18"/>
                            <w:lang w:eastAsia="en-US"/>
                          </w:rPr>
                        </w:pPr>
                      </w:p>
                    </w:tc>
                  </w:tr>
                  <w:tr w:rsidR="000E45AD" w14:paraId="58449047" w14:textId="77777777">
                    <w:trPr>
                      <w:trHeight w:val="391"/>
                    </w:trPr>
                    <w:tc>
                      <w:tcPr>
                        <w:tcW w:w="0" w:type="auto"/>
                        <w:vMerge/>
                        <w:tcBorders>
                          <w:top w:val="single" w:sz="4" w:space="0" w:color="000000"/>
                          <w:left w:val="single" w:sz="4" w:space="0" w:color="000000"/>
                          <w:bottom w:val="single" w:sz="4" w:space="0" w:color="000000"/>
                          <w:right w:val="nil"/>
                        </w:tcBorders>
                        <w:vAlign w:val="center"/>
                        <w:hideMark/>
                      </w:tcPr>
                      <w:p w14:paraId="4F560C7B"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329B741"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2681A05"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EBB10C0"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97E74E8"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357DC59"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CAD03BE"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4757FD0" w14:textId="77777777" w:rsidR="000E45AD" w:rsidRDefault="000E45AD" w:rsidP="000E45AD">
                        <w:pPr>
                          <w:spacing w:after="0" w:line="256" w:lineRule="auto"/>
                          <w:rPr>
                            <w:rFonts w:ascii="Times New Roman" w:hAnsi="Times New Roman"/>
                            <w:sz w:val="18"/>
                            <w:szCs w:val="18"/>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AB54F10" w14:textId="77777777" w:rsidR="000E45AD" w:rsidRDefault="000E45AD" w:rsidP="000E45AD">
                        <w:pPr>
                          <w:spacing w:after="0" w:line="256" w:lineRule="auto"/>
                          <w:rPr>
                            <w:rFonts w:ascii="Times New Roman" w:hAnsi="Times New Roman"/>
                            <w:sz w:val="18"/>
                            <w:szCs w:val="18"/>
                            <w:lang w:eastAsia="en-US"/>
                          </w:rPr>
                        </w:pPr>
                      </w:p>
                    </w:tc>
                    <w:tc>
                      <w:tcPr>
                        <w:tcW w:w="1237" w:type="dxa"/>
                        <w:tcBorders>
                          <w:top w:val="single" w:sz="4" w:space="0" w:color="000000"/>
                          <w:left w:val="single" w:sz="4" w:space="0" w:color="000000"/>
                          <w:bottom w:val="single" w:sz="4" w:space="0" w:color="auto"/>
                          <w:right w:val="nil"/>
                        </w:tcBorders>
                        <w:shd w:val="clear" w:color="auto" w:fill="FFFFFF"/>
                        <w:vAlign w:val="center"/>
                      </w:tcPr>
                      <w:p w14:paraId="78A7066E" w14:textId="77777777" w:rsidR="000E45AD" w:rsidRDefault="000E45AD" w:rsidP="000E45AD">
                        <w:pPr>
                          <w:spacing w:after="0" w:line="240" w:lineRule="auto"/>
                          <w:jc w:val="center"/>
                          <w:rPr>
                            <w:rFonts w:ascii="Times New Roman" w:hAnsi="Times New Roman"/>
                            <w:sz w:val="18"/>
                            <w:szCs w:val="18"/>
                            <w:lang w:eastAsia="en-US"/>
                          </w:rPr>
                        </w:pPr>
                        <w:permStart w:id="2020091452" w:edGrp="everyone" w:colFirst="9" w:colLast="9"/>
                        <w:permStart w:id="501811764" w:edGrp="everyone" w:colFirst="10" w:colLast="10"/>
                        <w:permEnd w:id="581899449"/>
                        <w:permEnd w:id="1004747090"/>
                      </w:p>
                    </w:tc>
                    <w:tc>
                      <w:tcPr>
                        <w:tcW w:w="81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AAEA033" w14:textId="77777777" w:rsidR="000E45AD" w:rsidRDefault="000E45AD" w:rsidP="000E45AD">
                        <w:pPr>
                          <w:spacing w:after="0" w:line="240" w:lineRule="auto"/>
                          <w:jc w:val="center"/>
                          <w:rPr>
                            <w:rFonts w:ascii="Times New Roman" w:hAnsi="Times New Roman"/>
                            <w:sz w:val="18"/>
                            <w:szCs w:val="18"/>
                            <w:lang w:eastAsia="en-US"/>
                          </w:rPr>
                        </w:pPr>
                      </w:p>
                    </w:tc>
                  </w:tr>
                </w:tbl>
                <w:permEnd w:id="2020091452"/>
                <w:permEnd w:id="501811764"/>
                <w:p w14:paraId="4F0C873C" w14:textId="77777777" w:rsidR="000E45AD" w:rsidRDefault="000E45AD" w:rsidP="00857809">
                  <w:pPr>
                    <w:numPr>
                      <w:ilvl w:val="0"/>
                      <w:numId w:val="20"/>
                    </w:numPr>
                    <w:tabs>
                      <w:tab w:val="left" w:pos="993"/>
                    </w:tabs>
                    <w:ind w:left="360"/>
                    <w:jc w:val="both"/>
                    <w:rPr>
                      <w:rFonts w:ascii="Times New Roman" w:hAnsi="Times New Roman"/>
                      <w:sz w:val="24"/>
                      <w:szCs w:val="24"/>
                      <w:lang w:eastAsia="en-US"/>
                    </w:rPr>
                  </w:pPr>
                  <w:r>
                    <w:rPr>
                      <w:rFonts w:ascii="Times New Roman" w:hAnsi="Times New Roman"/>
                      <w:sz w:val="24"/>
                      <w:szCs w:val="24"/>
                      <w:lang w:eastAsia="en-US"/>
                    </w:rPr>
                    <w:t>Перечень работ, выполняемых в Объекте долевого строительства:</w:t>
                  </w:r>
                </w:p>
                <w:p w14:paraId="2EACDD51" w14:textId="1C9E33D7" w:rsidR="000E45AD" w:rsidRPr="00D02E4E" w:rsidRDefault="000E45AD" w:rsidP="00857809">
                  <w:pPr>
                    <w:pStyle w:val="a4"/>
                    <w:numPr>
                      <w:ilvl w:val="1"/>
                      <w:numId w:val="22"/>
                    </w:numPr>
                    <w:spacing w:after="60"/>
                    <w:ind w:left="0" w:firstLine="0"/>
                    <w:jc w:val="both"/>
                    <w:rPr>
                      <w:rFonts w:ascii="Times New Roman" w:hAnsi="Times New Roman"/>
                      <w:sz w:val="24"/>
                      <w:szCs w:val="24"/>
                      <w:lang w:eastAsia="en-US"/>
                    </w:rPr>
                  </w:pPr>
                  <w:r w:rsidRPr="00D02E4E">
                    <w:rPr>
                      <w:rFonts w:ascii="Times New Roman" w:hAnsi="Times New Roman"/>
                      <w:sz w:val="24"/>
                      <w:szCs w:val="24"/>
                      <w:lang w:eastAsia="en-US"/>
                    </w:rPr>
                    <w:t xml:space="preserve"> Выполняется монтаж холодного и горячего водоснабжения, открыто от коллекторного шкафа под потолком до квартиры. Предусмотрены запорные краны, тройник с краном подключения системы индивидуального пожаротушения. Не выполняется разводка внутри Объекта долевого строительства, не выполняется разводка для подключения сантехнического оборудования. Установка счетчиков и запорной арматуры в Объекте долевого строительства не производится, установка предусмотрена в поэтажных коллекторных шкафах. </w:t>
                  </w:r>
                </w:p>
                <w:p w14:paraId="38B34212" w14:textId="77777777"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Стояки канализации выполняются с установкой тройника, без выполнения разводки внутри Объекте долевого строительства, без выполнения разводки для подключения сантехнических приборов (унитазов, ванн, моек и т.д.).</w:t>
                  </w:r>
                </w:p>
                <w:p w14:paraId="4FFA779E" w14:textId="77777777"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Система отопления Объекта долевого строительства: водяная двухтрубная с разводкой труб из сшитого полиэтилена в конструкции пола, с установкой стальных панельных радиаторов.</w:t>
                  </w:r>
                </w:p>
                <w:p w14:paraId="56CBC263" w14:textId="77777777"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Система вентиляции приточно-вытяжная с естественным побуждением воздуха через систему каналов с выходом на «теплый чердак» и вытяжными шахтами с последнего.</w:t>
                  </w:r>
                </w:p>
                <w:p w14:paraId="61ED2F92" w14:textId="77777777"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 xml:space="preserve">Для усиления тяги на вытяжных каналах 2-х верхних этажей установлены бытовые вентиляторы. </w:t>
                  </w:r>
                </w:p>
                <w:p w14:paraId="6346EB8C" w14:textId="77777777"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Кондиционеры не устанавливаются. Предусмотрено место для размещения кондиционера – вертикальный ряд перфорированных корзин под кондиционеры на фасаде.</w:t>
                  </w:r>
                </w:p>
                <w:p w14:paraId="32C74F33" w14:textId="24FE7E92"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Полы: в помещениях гостиной, спальни, кухни,</w:t>
                  </w:r>
                  <w:r w:rsidR="009A1927">
                    <w:rPr>
                      <w:rFonts w:ascii="Times New Roman" w:hAnsi="Times New Roman"/>
                      <w:sz w:val="24"/>
                      <w:szCs w:val="24"/>
                      <w:lang w:eastAsia="en-US"/>
                    </w:rPr>
                    <w:t xml:space="preserve"> кухни-столовой, </w:t>
                  </w:r>
                  <w:r>
                    <w:rPr>
                      <w:rFonts w:ascii="Times New Roman" w:hAnsi="Times New Roman"/>
                      <w:sz w:val="24"/>
                      <w:szCs w:val="24"/>
                      <w:lang w:eastAsia="en-US"/>
                    </w:rPr>
                    <w:t>прихожей, санузлах</w:t>
                  </w:r>
                  <w:r w:rsidR="0000000F">
                    <w:rPr>
                      <w:rFonts w:ascii="Times New Roman" w:hAnsi="Times New Roman"/>
                      <w:sz w:val="24"/>
                      <w:szCs w:val="24"/>
                      <w:lang w:eastAsia="en-US"/>
                    </w:rPr>
                    <w:t xml:space="preserve"> (уборн</w:t>
                  </w:r>
                  <w:r w:rsidR="00711BA2">
                    <w:rPr>
                      <w:rFonts w:ascii="Times New Roman" w:hAnsi="Times New Roman"/>
                      <w:sz w:val="24"/>
                      <w:szCs w:val="24"/>
                      <w:lang w:eastAsia="en-US"/>
                    </w:rPr>
                    <w:t>ой</w:t>
                  </w:r>
                  <w:r w:rsidR="0000000F">
                    <w:rPr>
                      <w:rFonts w:ascii="Times New Roman" w:hAnsi="Times New Roman"/>
                      <w:sz w:val="24"/>
                      <w:szCs w:val="24"/>
                      <w:lang w:eastAsia="en-US"/>
                    </w:rPr>
                    <w:t>)</w:t>
                  </w:r>
                  <w:r w:rsidR="009A1927">
                    <w:rPr>
                      <w:rFonts w:ascii="Times New Roman" w:hAnsi="Times New Roman"/>
                      <w:sz w:val="24"/>
                      <w:szCs w:val="24"/>
                      <w:lang w:eastAsia="en-US"/>
                    </w:rPr>
                    <w:t xml:space="preserve">, </w:t>
                  </w:r>
                  <w:r>
                    <w:rPr>
                      <w:rFonts w:ascii="Times New Roman" w:hAnsi="Times New Roman"/>
                      <w:sz w:val="24"/>
                      <w:szCs w:val="24"/>
                      <w:lang w:eastAsia="en-US"/>
                    </w:rPr>
                    <w:t>ванной</w:t>
                  </w:r>
                  <w:r w:rsidR="009A1927">
                    <w:rPr>
                      <w:rFonts w:ascii="Times New Roman" w:hAnsi="Times New Roman"/>
                      <w:sz w:val="24"/>
                      <w:szCs w:val="24"/>
                      <w:lang w:eastAsia="en-US"/>
                    </w:rPr>
                    <w:t xml:space="preserve"> </w:t>
                  </w:r>
                  <w:r>
                    <w:rPr>
                      <w:rFonts w:ascii="Times New Roman" w:hAnsi="Times New Roman"/>
                      <w:sz w:val="24"/>
                      <w:szCs w:val="24"/>
                      <w:lang w:eastAsia="en-US"/>
                    </w:rPr>
                    <w:t>– цементно-песчаная стяжка. Полы балконов – монолитная железобетонная плита без отделки</w:t>
                  </w:r>
                  <w:r w:rsidR="00CA5C45">
                    <w:rPr>
                      <w:rFonts w:ascii="Times New Roman" w:hAnsi="Times New Roman"/>
                      <w:sz w:val="24"/>
                      <w:szCs w:val="24"/>
                      <w:lang w:eastAsia="en-US"/>
                    </w:rPr>
                    <w:t>.</w:t>
                  </w:r>
                  <w:r w:rsidR="009A1927">
                    <w:rPr>
                      <w:rFonts w:ascii="Times New Roman" w:hAnsi="Times New Roman"/>
                      <w:sz w:val="24"/>
                      <w:szCs w:val="24"/>
                      <w:lang w:eastAsia="en-US"/>
                    </w:rPr>
                    <w:t xml:space="preserve"> </w:t>
                  </w:r>
                  <w:r w:rsidR="00CA5C45">
                    <w:rPr>
                      <w:rFonts w:ascii="Times New Roman" w:hAnsi="Times New Roman"/>
                      <w:sz w:val="24"/>
                      <w:szCs w:val="24"/>
                      <w:lang w:eastAsia="en-US"/>
                    </w:rPr>
                    <w:t>П</w:t>
                  </w:r>
                  <w:r w:rsidR="009A1927" w:rsidRPr="00711BA2">
                    <w:rPr>
                      <w:rFonts w:ascii="Times New Roman" w:hAnsi="Times New Roman"/>
                      <w:sz w:val="24"/>
                      <w:szCs w:val="24"/>
                      <w:lang w:eastAsia="en-US"/>
                    </w:rPr>
                    <w:t xml:space="preserve">олы террас </w:t>
                  </w:r>
                  <w:r w:rsidR="009A1927" w:rsidRPr="00FE174F">
                    <w:rPr>
                      <w:rFonts w:ascii="Times New Roman" w:hAnsi="Times New Roman"/>
                      <w:sz w:val="24"/>
                      <w:szCs w:val="24"/>
                      <w:lang w:eastAsia="en-US"/>
                    </w:rPr>
                    <w:t>– монолитная железобетонная плита, утеплитель и направляемая гидроизоляция – без отделки.</w:t>
                  </w:r>
                  <w:r w:rsidR="009A1927">
                    <w:rPr>
                      <w:rFonts w:ascii="Times New Roman" w:hAnsi="Times New Roman"/>
                      <w:sz w:val="24"/>
                      <w:szCs w:val="24"/>
                      <w:lang w:eastAsia="en-US"/>
                    </w:rPr>
                    <w:t xml:space="preserve"> </w:t>
                  </w:r>
                </w:p>
                <w:p w14:paraId="23DD48EB" w14:textId="5BEDA3AD" w:rsidR="00711BA2" w:rsidRPr="00711BA2" w:rsidRDefault="000E45AD" w:rsidP="00857809">
                  <w:pPr>
                    <w:pStyle w:val="a4"/>
                    <w:numPr>
                      <w:ilvl w:val="1"/>
                      <w:numId w:val="22"/>
                    </w:numPr>
                    <w:spacing w:after="60"/>
                    <w:ind w:left="0" w:firstLine="0"/>
                    <w:jc w:val="both"/>
                    <w:rPr>
                      <w:rFonts w:ascii="Times New Roman" w:hAnsi="Times New Roman"/>
                      <w:sz w:val="24"/>
                      <w:szCs w:val="24"/>
                      <w:lang w:eastAsia="en-US"/>
                    </w:rPr>
                  </w:pPr>
                  <w:r w:rsidRPr="00711BA2">
                    <w:rPr>
                      <w:rFonts w:ascii="Times New Roman" w:hAnsi="Times New Roman"/>
                      <w:sz w:val="24"/>
                      <w:szCs w:val="24"/>
                      <w:lang w:eastAsia="en-US"/>
                    </w:rPr>
                    <w:t xml:space="preserve">Внутренняя отделка стен в помещениях гостиной, спальни, кухни, </w:t>
                  </w:r>
                  <w:r w:rsidR="009A1927" w:rsidRPr="00711BA2">
                    <w:rPr>
                      <w:rFonts w:ascii="Times New Roman" w:hAnsi="Times New Roman"/>
                      <w:sz w:val="24"/>
                      <w:szCs w:val="24"/>
                      <w:lang w:eastAsia="en-US"/>
                    </w:rPr>
                    <w:t xml:space="preserve">кухни-столовой, </w:t>
                  </w:r>
                  <w:r w:rsidRPr="00711BA2">
                    <w:rPr>
                      <w:rFonts w:ascii="Times New Roman" w:hAnsi="Times New Roman"/>
                      <w:sz w:val="24"/>
                      <w:szCs w:val="24"/>
                      <w:lang w:eastAsia="en-US"/>
                    </w:rPr>
                    <w:t>прихожей</w:t>
                  </w:r>
                  <w:r w:rsidR="005B5D81">
                    <w:rPr>
                      <w:rFonts w:ascii="Times New Roman" w:hAnsi="Times New Roman"/>
                      <w:sz w:val="24"/>
                      <w:szCs w:val="24"/>
                      <w:lang w:eastAsia="en-US"/>
                    </w:rPr>
                    <w:t xml:space="preserve"> следующая:</w:t>
                  </w:r>
                  <w:r w:rsidRPr="00711BA2">
                    <w:rPr>
                      <w:rFonts w:ascii="Times New Roman" w:hAnsi="Times New Roman"/>
                      <w:sz w:val="24"/>
                      <w:szCs w:val="24"/>
                      <w:lang w:eastAsia="en-US"/>
                    </w:rPr>
                    <w:t xml:space="preserve"> </w:t>
                  </w:r>
                </w:p>
                <w:p w14:paraId="45D4D84A" w14:textId="15C0C164" w:rsidR="001814A7" w:rsidRPr="00711BA2" w:rsidRDefault="001814A7" w:rsidP="00857809">
                  <w:pPr>
                    <w:pStyle w:val="a4"/>
                    <w:spacing w:after="60"/>
                    <w:ind w:left="22"/>
                    <w:jc w:val="both"/>
                    <w:rPr>
                      <w:rFonts w:ascii="Times New Roman" w:hAnsi="Times New Roman"/>
                      <w:sz w:val="24"/>
                      <w:szCs w:val="24"/>
                      <w:lang w:eastAsia="en-US"/>
                    </w:rPr>
                  </w:pPr>
                  <w:r w:rsidRPr="00711BA2">
                    <w:rPr>
                      <w:rFonts w:ascii="Times New Roman" w:hAnsi="Times New Roman"/>
                      <w:sz w:val="24"/>
                      <w:szCs w:val="24"/>
                      <w:lang w:eastAsia="en-US"/>
                    </w:rPr>
                    <w:t>-</w:t>
                  </w:r>
                  <w:r w:rsidR="000E45AD" w:rsidRPr="00711BA2">
                    <w:rPr>
                      <w:rFonts w:ascii="Times New Roman" w:hAnsi="Times New Roman"/>
                      <w:sz w:val="24"/>
                      <w:szCs w:val="24"/>
                      <w:lang w:eastAsia="en-US"/>
                    </w:rPr>
                    <w:t xml:space="preserve"> стены из монолитного железобетона и газобетонных блоков </w:t>
                  </w:r>
                  <w:r w:rsidR="005B5D81">
                    <w:rPr>
                      <w:rFonts w:ascii="Times New Roman" w:hAnsi="Times New Roman"/>
                      <w:sz w:val="24"/>
                      <w:szCs w:val="24"/>
                      <w:lang w:eastAsia="en-US"/>
                    </w:rPr>
                    <w:t xml:space="preserve">– </w:t>
                  </w:r>
                  <w:r w:rsidR="000E45AD" w:rsidRPr="00711BA2">
                    <w:rPr>
                      <w:rFonts w:ascii="Times New Roman" w:hAnsi="Times New Roman"/>
                      <w:sz w:val="24"/>
                      <w:szCs w:val="24"/>
                      <w:lang w:eastAsia="en-US"/>
                    </w:rPr>
                    <w:t>гипсовая штукатурка</w:t>
                  </w:r>
                  <w:r w:rsidR="005B5D81">
                    <w:rPr>
                      <w:rFonts w:ascii="Times New Roman" w:hAnsi="Times New Roman"/>
                      <w:sz w:val="24"/>
                      <w:szCs w:val="24"/>
                      <w:lang w:eastAsia="en-US"/>
                    </w:rPr>
                    <w:t>;</w:t>
                  </w:r>
                </w:p>
                <w:p w14:paraId="589551D1" w14:textId="34CFF224" w:rsidR="001814A7" w:rsidRDefault="001814A7" w:rsidP="00857809">
                  <w:pPr>
                    <w:pStyle w:val="a4"/>
                    <w:spacing w:after="60"/>
                    <w:ind w:left="22"/>
                    <w:jc w:val="both"/>
                    <w:rPr>
                      <w:rFonts w:ascii="Times New Roman" w:hAnsi="Times New Roman"/>
                      <w:sz w:val="24"/>
                      <w:szCs w:val="24"/>
                      <w:lang w:eastAsia="en-US"/>
                    </w:rPr>
                  </w:pPr>
                  <w:r>
                    <w:rPr>
                      <w:rFonts w:ascii="Times New Roman" w:hAnsi="Times New Roman"/>
                      <w:sz w:val="24"/>
                      <w:szCs w:val="24"/>
                      <w:lang w:eastAsia="en-US"/>
                    </w:rPr>
                    <w:t xml:space="preserve">- </w:t>
                  </w:r>
                  <w:r w:rsidR="000E45AD">
                    <w:rPr>
                      <w:rFonts w:ascii="Times New Roman" w:hAnsi="Times New Roman"/>
                      <w:sz w:val="24"/>
                      <w:szCs w:val="24"/>
                      <w:lang w:eastAsia="en-US"/>
                    </w:rPr>
                    <w:t>межкомнатные перегородки из гипсовых пазогребневых плит – затирка швов</w:t>
                  </w:r>
                  <w:r w:rsidR="005B5D81">
                    <w:rPr>
                      <w:rFonts w:ascii="Times New Roman" w:hAnsi="Times New Roman"/>
                      <w:sz w:val="24"/>
                      <w:szCs w:val="24"/>
                      <w:lang w:eastAsia="en-US"/>
                    </w:rPr>
                    <w:t>;</w:t>
                  </w:r>
                </w:p>
                <w:p w14:paraId="3A1E4CEC" w14:textId="77777777" w:rsidR="001814A7" w:rsidRDefault="001814A7" w:rsidP="00857809">
                  <w:pPr>
                    <w:pStyle w:val="a4"/>
                    <w:spacing w:after="60"/>
                    <w:ind w:left="22"/>
                    <w:jc w:val="both"/>
                    <w:rPr>
                      <w:rFonts w:ascii="Times New Roman" w:hAnsi="Times New Roman"/>
                      <w:sz w:val="24"/>
                      <w:szCs w:val="24"/>
                      <w:lang w:eastAsia="en-US"/>
                    </w:rPr>
                  </w:pPr>
                  <w:r>
                    <w:rPr>
                      <w:rFonts w:ascii="Times New Roman" w:hAnsi="Times New Roman"/>
                      <w:sz w:val="24"/>
                      <w:szCs w:val="24"/>
                      <w:lang w:eastAsia="en-US"/>
                    </w:rPr>
                    <w:t xml:space="preserve">- </w:t>
                  </w:r>
                  <w:r w:rsidR="000E45AD">
                    <w:rPr>
                      <w:rFonts w:ascii="Times New Roman" w:hAnsi="Times New Roman"/>
                      <w:sz w:val="24"/>
                      <w:szCs w:val="24"/>
                      <w:lang w:eastAsia="en-US"/>
                    </w:rPr>
                    <w:t>в санузлах</w:t>
                  </w:r>
                  <w:r>
                    <w:rPr>
                      <w:rFonts w:ascii="Times New Roman" w:hAnsi="Times New Roman"/>
                      <w:sz w:val="24"/>
                      <w:szCs w:val="24"/>
                      <w:lang w:eastAsia="en-US"/>
                    </w:rPr>
                    <w:t>, уборной</w:t>
                  </w:r>
                  <w:r w:rsidR="000E45AD">
                    <w:rPr>
                      <w:rFonts w:ascii="Times New Roman" w:hAnsi="Times New Roman"/>
                      <w:sz w:val="24"/>
                      <w:szCs w:val="24"/>
                      <w:lang w:eastAsia="en-US"/>
                    </w:rPr>
                    <w:t xml:space="preserve"> и ванной – цементная штукатурка. </w:t>
                  </w:r>
                </w:p>
                <w:p w14:paraId="23361C3D" w14:textId="3779CC62" w:rsidR="000E45AD" w:rsidRPr="001814A7" w:rsidRDefault="000E45AD" w:rsidP="00857809">
                  <w:pPr>
                    <w:spacing w:after="60"/>
                    <w:jc w:val="both"/>
                    <w:rPr>
                      <w:rFonts w:ascii="Times New Roman" w:hAnsi="Times New Roman"/>
                      <w:sz w:val="24"/>
                      <w:szCs w:val="24"/>
                      <w:lang w:eastAsia="en-US"/>
                    </w:rPr>
                  </w:pPr>
                  <w:r w:rsidRPr="001814A7">
                    <w:rPr>
                      <w:rFonts w:ascii="Times New Roman" w:hAnsi="Times New Roman"/>
                      <w:sz w:val="24"/>
                      <w:szCs w:val="24"/>
                      <w:lang w:eastAsia="en-US"/>
                    </w:rPr>
                    <w:t>Иная, в т.ч. финишная отделка, не предусмотрена.</w:t>
                  </w:r>
                </w:p>
                <w:p w14:paraId="6DE6194A" w14:textId="63C17692"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 xml:space="preserve">Потолок: в помещениях </w:t>
                  </w:r>
                  <w:r w:rsidR="001814A7">
                    <w:rPr>
                      <w:rFonts w:ascii="Times New Roman" w:hAnsi="Times New Roman"/>
                      <w:sz w:val="24"/>
                      <w:szCs w:val="24"/>
                      <w:lang w:eastAsia="en-US"/>
                    </w:rPr>
                    <w:t xml:space="preserve">гостиной, спальни, кухни, кухни-столовой, </w:t>
                  </w:r>
                  <w:r w:rsidR="00FE174F">
                    <w:rPr>
                      <w:rFonts w:ascii="Times New Roman" w:hAnsi="Times New Roman"/>
                      <w:sz w:val="24"/>
                      <w:szCs w:val="24"/>
                      <w:lang w:eastAsia="en-US"/>
                    </w:rPr>
                    <w:t>прихожей, санузлах</w:t>
                  </w:r>
                  <w:r w:rsidR="001814A7">
                    <w:rPr>
                      <w:rFonts w:ascii="Times New Roman" w:hAnsi="Times New Roman"/>
                      <w:sz w:val="24"/>
                      <w:szCs w:val="24"/>
                      <w:lang w:eastAsia="en-US"/>
                    </w:rPr>
                    <w:t>, уборной и ванной</w:t>
                  </w:r>
                  <w:r>
                    <w:rPr>
                      <w:rFonts w:ascii="Times New Roman" w:hAnsi="Times New Roman"/>
                      <w:sz w:val="24"/>
                      <w:szCs w:val="24"/>
                      <w:lang w:eastAsia="en-US"/>
                    </w:rPr>
                    <w:t xml:space="preserve"> – монолитная железобетонная плита</w:t>
                  </w:r>
                  <w:r w:rsidR="001814A7">
                    <w:rPr>
                      <w:rFonts w:ascii="Times New Roman" w:hAnsi="Times New Roman"/>
                      <w:sz w:val="24"/>
                      <w:szCs w:val="24"/>
                      <w:lang w:eastAsia="en-US"/>
                    </w:rPr>
                    <w:t>.</w:t>
                  </w:r>
                </w:p>
                <w:p w14:paraId="2F651083" w14:textId="77777777"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Выполняется установка входного металлического дверного блока. Качество дверного блока определяется согласно проектной документации и ТУ завода изготовителя.</w:t>
                  </w:r>
                </w:p>
                <w:p w14:paraId="53374954" w14:textId="286CA5C2" w:rsidR="000E45AD" w:rsidRPr="00D02E4E" w:rsidRDefault="000E45AD" w:rsidP="00857809">
                  <w:pPr>
                    <w:pStyle w:val="a4"/>
                    <w:numPr>
                      <w:ilvl w:val="1"/>
                      <w:numId w:val="22"/>
                    </w:numPr>
                    <w:spacing w:after="60"/>
                    <w:ind w:left="0" w:firstLine="0"/>
                    <w:jc w:val="both"/>
                    <w:rPr>
                      <w:rFonts w:ascii="Times New Roman" w:hAnsi="Times New Roman"/>
                      <w:sz w:val="24"/>
                      <w:szCs w:val="24"/>
                      <w:lang w:eastAsia="en-US"/>
                    </w:rPr>
                  </w:pPr>
                  <w:r w:rsidRPr="00D02E4E">
                    <w:rPr>
                      <w:rFonts w:ascii="Times New Roman" w:hAnsi="Times New Roman"/>
                      <w:sz w:val="24"/>
                      <w:szCs w:val="24"/>
                      <w:lang w:eastAsia="en-US"/>
                    </w:rPr>
                    <w:t xml:space="preserve">Согласно проектной документации, выполняется установка оконных блоков из стеклопакетов с </w:t>
                  </w:r>
                  <w:r w:rsidR="00711BA2" w:rsidRPr="00D02E4E">
                    <w:rPr>
                      <w:rFonts w:ascii="Times New Roman" w:hAnsi="Times New Roman"/>
                      <w:sz w:val="24"/>
                      <w:szCs w:val="24"/>
                      <w:lang w:eastAsia="en-US"/>
                    </w:rPr>
                    <w:t>а</w:t>
                  </w:r>
                  <w:r w:rsidRPr="00D02E4E">
                    <w:rPr>
                      <w:rFonts w:ascii="Times New Roman" w:hAnsi="Times New Roman"/>
                      <w:sz w:val="24"/>
                      <w:szCs w:val="24"/>
                      <w:lang w:eastAsia="en-US"/>
                    </w:rPr>
                    <w:t>люминиевым профилем (качество окна (оконной конструкции) осуществляется в соответствии с проектной документацией и ТУ завода изготовителя при отсутствии ТУ, ГОСТ 21519-2022,</w:t>
                  </w:r>
                  <w:r w:rsidR="00711BA2" w:rsidRPr="00D02E4E">
                    <w:rPr>
                      <w:rFonts w:ascii="Times New Roman" w:hAnsi="Times New Roman"/>
                      <w:sz w:val="24"/>
                      <w:szCs w:val="24"/>
                      <w:lang w:eastAsia="en-US"/>
                    </w:rPr>
                    <w:t xml:space="preserve"> </w:t>
                  </w:r>
                  <w:r w:rsidR="001814A7" w:rsidRPr="00D02E4E">
                    <w:rPr>
                      <w:rFonts w:ascii="Times New Roman" w:hAnsi="Times New Roman"/>
                      <w:sz w:val="24"/>
                      <w:szCs w:val="24"/>
                      <w:lang w:eastAsia="en-US"/>
                    </w:rPr>
                    <w:t>ГОСТ</w:t>
                  </w:r>
                  <w:r w:rsidR="00FE174F" w:rsidRPr="00D02E4E">
                    <w:rPr>
                      <w:rFonts w:ascii="Times New Roman" w:hAnsi="Times New Roman"/>
                      <w:sz w:val="24"/>
                      <w:szCs w:val="24"/>
                      <w:lang w:eastAsia="en-US"/>
                    </w:rPr>
                    <w:t xml:space="preserve"> Р 56926-2016</w:t>
                  </w:r>
                  <w:r w:rsidRPr="00D02E4E">
                    <w:rPr>
                      <w:rFonts w:ascii="Times New Roman" w:hAnsi="Times New Roman"/>
                      <w:sz w:val="24"/>
                      <w:szCs w:val="24"/>
                      <w:lang w:eastAsia="en-US"/>
                    </w:rPr>
                    <w:t xml:space="preserve">), </w:t>
                  </w:r>
                  <w:r w:rsidRPr="00FE174F">
                    <w:rPr>
                      <w:rFonts w:ascii="Times New Roman" w:hAnsi="Times New Roman"/>
                      <w:sz w:val="24"/>
                      <w:szCs w:val="24"/>
                      <w:lang w:eastAsia="en-US"/>
                    </w:rPr>
                    <w:t xml:space="preserve">подоконники не устанавливаются. </w:t>
                  </w:r>
                </w:p>
                <w:p w14:paraId="0B051042" w14:textId="77777777"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Электромонтажные работы выполняются до квартирного распределительного щита, с дальнейшей разводкой электрической сети по всем помещениям Объекта долевого строительства.</w:t>
                  </w:r>
                </w:p>
                <w:p w14:paraId="5C4D674D" w14:textId="77777777"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lastRenderedPageBreak/>
                    <w:t>Предусмотрено обеспечение слаботочными системами (ТВ и интернет) с установкой розетки около входной двери в Объекте долевого строительства.</w:t>
                  </w:r>
                </w:p>
                <w:p w14:paraId="2080DF13" w14:textId="77777777"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Застройщиком выполняются работы и монтаж оборудования относящиеся к Объекту долевого строительства указанные в проектной документации и настоящем Приложении.</w:t>
                  </w:r>
                </w:p>
                <w:p w14:paraId="0AFA972D" w14:textId="77777777" w:rsidR="000E45AD" w:rsidRDefault="000E45AD" w:rsidP="00857809">
                  <w:pPr>
                    <w:pStyle w:val="a4"/>
                    <w:numPr>
                      <w:ilvl w:val="1"/>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Застройщик не вправе выполнять работы, не предусмотренные проектной документацией и/или Договором, в т.ч.:</w:t>
                  </w:r>
                </w:p>
                <w:p w14:paraId="4A864076" w14:textId="66DA5830" w:rsidR="000E45AD" w:rsidRPr="00D02E4E" w:rsidRDefault="000E45AD" w:rsidP="00857809">
                  <w:pPr>
                    <w:pStyle w:val="a4"/>
                    <w:numPr>
                      <w:ilvl w:val="2"/>
                      <w:numId w:val="22"/>
                    </w:numPr>
                    <w:spacing w:after="60"/>
                    <w:ind w:left="0" w:firstLine="0"/>
                    <w:jc w:val="both"/>
                    <w:rPr>
                      <w:rFonts w:ascii="Times New Roman" w:hAnsi="Times New Roman"/>
                      <w:sz w:val="24"/>
                      <w:szCs w:val="24"/>
                      <w:lang w:eastAsia="en-US"/>
                    </w:rPr>
                  </w:pPr>
                  <w:r w:rsidRPr="00D02E4E">
                    <w:rPr>
                      <w:rFonts w:ascii="Times New Roman" w:hAnsi="Times New Roman"/>
                      <w:sz w:val="24"/>
                      <w:szCs w:val="24"/>
                      <w:lang w:eastAsia="en-US"/>
                    </w:rPr>
                    <w:t>Сантехническое оборудование (ванны, умывальники, унитазы, мойки и т.д.) не устанавливается и не предоставляется Застройщиком.</w:t>
                  </w:r>
                </w:p>
                <w:p w14:paraId="1B63C1AA" w14:textId="77777777" w:rsidR="000E45AD" w:rsidRDefault="000E45AD" w:rsidP="00857809">
                  <w:pPr>
                    <w:pStyle w:val="a4"/>
                    <w:numPr>
                      <w:ilvl w:val="2"/>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Полотенцесушитель не устанавливается и не предоставляется Застройщиком.</w:t>
                  </w:r>
                </w:p>
                <w:p w14:paraId="5D096595" w14:textId="77777777" w:rsidR="000E45AD" w:rsidRDefault="000E45AD" w:rsidP="00857809">
                  <w:pPr>
                    <w:pStyle w:val="a4"/>
                    <w:numPr>
                      <w:ilvl w:val="2"/>
                      <w:numId w:val="22"/>
                    </w:numPr>
                    <w:spacing w:after="60"/>
                    <w:ind w:left="0" w:firstLine="0"/>
                    <w:jc w:val="both"/>
                    <w:rPr>
                      <w:rFonts w:ascii="Times New Roman" w:hAnsi="Times New Roman"/>
                      <w:sz w:val="24"/>
                      <w:szCs w:val="24"/>
                      <w:lang w:eastAsia="en-US"/>
                    </w:rPr>
                  </w:pPr>
                  <w:r>
                    <w:rPr>
                      <w:rFonts w:ascii="Times New Roman" w:hAnsi="Times New Roman"/>
                      <w:sz w:val="24"/>
                      <w:szCs w:val="24"/>
                      <w:lang w:eastAsia="en-US"/>
                    </w:rPr>
                    <w:t>Любая мебель (шкафы, антресоли, подстолья как встроенные, так и нет), межкомнатные внутренние дверные блоки и дверные блоки в санузлах не устанавливаются и не предоставляются Застройщиком. Прочие товары, материалы и оборудование, отраженные на графических планах и чертежах Объекта долевого строительства, для визуального представления планировки Объекта долевого строительства, Застройщиком не предоставляется и не монтируются.</w:t>
                  </w:r>
                </w:p>
              </w:tc>
            </w:tr>
          </w:tbl>
          <w:p w14:paraId="58ADFDC5" w14:textId="07612FE7" w:rsidR="0025181A" w:rsidRDefault="0025181A" w:rsidP="00B471F7">
            <w:pPr>
              <w:pStyle w:val="a4"/>
              <w:numPr>
                <w:ilvl w:val="1"/>
                <w:numId w:val="8"/>
              </w:numPr>
              <w:spacing w:after="60" w:line="240" w:lineRule="auto"/>
              <w:ind w:left="22" w:hanging="22"/>
              <w:contextualSpacing w:val="0"/>
              <w:jc w:val="both"/>
              <w:rPr>
                <w:rFonts w:ascii="Times New Roman" w:hAnsi="Times New Roman"/>
                <w:sz w:val="24"/>
                <w:szCs w:val="24"/>
              </w:rPr>
            </w:pPr>
          </w:p>
        </w:tc>
      </w:tr>
      <w:tr w:rsidR="0025181A" w14:paraId="7CA25ABF" w14:textId="77777777" w:rsidTr="00745B2F">
        <w:tc>
          <w:tcPr>
            <w:tcW w:w="10195" w:type="dxa"/>
          </w:tcPr>
          <w:tbl>
            <w:tblPr>
              <w:tblStyle w:val="a3"/>
              <w:tblW w:w="0" w:type="auto"/>
              <w:tblLook w:val="04A0" w:firstRow="1" w:lastRow="0" w:firstColumn="1" w:lastColumn="0" w:noHBand="0" w:noVBand="1"/>
            </w:tblPr>
            <w:tblGrid>
              <w:gridCol w:w="5102"/>
              <w:gridCol w:w="4867"/>
            </w:tblGrid>
            <w:tr w:rsidR="007C6AD8" w14:paraId="2D14CA72" w14:textId="77777777" w:rsidTr="00934467">
              <w:trPr>
                <w:trHeight w:val="312"/>
              </w:trPr>
              <w:tc>
                <w:tcPr>
                  <w:tcW w:w="5102" w:type="dxa"/>
                </w:tcPr>
                <w:p w14:paraId="2C90FF88" w14:textId="77777777" w:rsidR="007C6AD8" w:rsidRPr="00857809" w:rsidRDefault="007C6AD8" w:rsidP="007C6AD8">
                  <w:pPr>
                    <w:tabs>
                      <w:tab w:val="left" w:pos="993"/>
                    </w:tabs>
                    <w:jc w:val="both"/>
                    <w:rPr>
                      <w:rFonts w:ascii="Times New Roman" w:hAnsi="Times New Roman"/>
                      <w:szCs w:val="22"/>
                    </w:rPr>
                  </w:pPr>
                  <w:r w:rsidRPr="00857809">
                    <w:rPr>
                      <w:rFonts w:ascii="Times New Roman" w:hAnsi="Times New Roman"/>
                      <w:szCs w:val="22"/>
                    </w:rPr>
                    <w:lastRenderedPageBreak/>
                    <w:t>Застройщик:</w:t>
                  </w:r>
                </w:p>
              </w:tc>
              <w:tc>
                <w:tcPr>
                  <w:tcW w:w="4867" w:type="dxa"/>
                </w:tcPr>
                <w:p w14:paraId="51A7CA9D" w14:textId="77777777" w:rsidR="007C6AD8" w:rsidRPr="00857809" w:rsidRDefault="007C6AD8" w:rsidP="007C6AD8">
                  <w:pPr>
                    <w:tabs>
                      <w:tab w:val="left" w:pos="993"/>
                    </w:tabs>
                    <w:rPr>
                      <w:rFonts w:ascii="Times New Roman" w:hAnsi="Times New Roman"/>
                      <w:szCs w:val="22"/>
                    </w:rPr>
                  </w:pPr>
                  <w:r w:rsidRPr="00857809">
                    <w:rPr>
                      <w:rFonts w:ascii="Times New Roman" w:hAnsi="Times New Roman"/>
                      <w:szCs w:val="22"/>
                    </w:rPr>
                    <w:t>Участник долевого строительства</w:t>
                  </w:r>
                </w:p>
              </w:tc>
            </w:tr>
            <w:tr w:rsidR="00934467" w14:paraId="5B8FAE74" w14:textId="77777777" w:rsidTr="00934467">
              <w:trPr>
                <w:trHeight w:val="312"/>
              </w:trPr>
              <w:tc>
                <w:tcPr>
                  <w:tcW w:w="5102" w:type="dxa"/>
                </w:tcPr>
                <w:p w14:paraId="11A72FFD" w14:textId="22F1ACBF" w:rsidR="00934467" w:rsidRPr="00857809" w:rsidRDefault="00934467" w:rsidP="00934467">
                  <w:pPr>
                    <w:tabs>
                      <w:tab w:val="left" w:pos="993"/>
                    </w:tabs>
                    <w:jc w:val="both"/>
                    <w:rPr>
                      <w:rFonts w:ascii="Times New Roman" w:hAnsi="Times New Roman"/>
                      <w:b/>
                      <w:bCs/>
                      <w:szCs w:val="22"/>
                    </w:rPr>
                  </w:pPr>
                  <w:permStart w:id="1544569915" w:edGrp="everyone" w:colFirst="1" w:colLast="1"/>
                  <w:r w:rsidRPr="00857809">
                    <w:rPr>
                      <w:rFonts w:ascii="Times New Roman" w:hAnsi="Times New Roman"/>
                      <w:b/>
                      <w:bCs/>
                      <w:szCs w:val="22"/>
                    </w:rPr>
                    <w:t>ООО «СЗ «ТЮС-Н</w:t>
                  </w:r>
                  <w:r w:rsidR="005B5D81" w:rsidRPr="00857809">
                    <w:rPr>
                      <w:rFonts w:ascii="Times New Roman" w:hAnsi="Times New Roman"/>
                      <w:b/>
                      <w:bCs/>
                      <w:szCs w:val="22"/>
                    </w:rPr>
                    <w:t>Р</w:t>
                  </w:r>
                  <w:r w:rsidRPr="00857809">
                    <w:rPr>
                      <w:rFonts w:ascii="Times New Roman" w:hAnsi="Times New Roman"/>
                      <w:b/>
                      <w:bCs/>
                      <w:szCs w:val="22"/>
                    </w:rPr>
                    <w:t>1»</w:t>
                  </w:r>
                </w:p>
              </w:tc>
              <w:tc>
                <w:tcPr>
                  <w:tcW w:w="4867" w:type="dxa"/>
                </w:tcPr>
                <w:p w14:paraId="55E8B5B4" w14:textId="5EF63BF0" w:rsidR="00934467" w:rsidRPr="00857809" w:rsidRDefault="00934467" w:rsidP="00934467">
                  <w:pPr>
                    <w:tabs>
                      <w:tab w:val="left" w:pos="993"/>
                    </w:tabs>
                    <w:jc w:val="both"/>
                    <w:rPr>
                      <w:rFonts w:ascii="Times New Roman" w:hAnsi="Times New Roman"/>
                      <w:bCs/>
                      <w:szCs w:val="22"/>
                    </w:rPr>
                  </w:pPr>
                  <w:r w:rsidRPr="00857809">
                    <w:rPr>
                      <w:rFonts w:ascii="Times New Roman" w:eastAsia="Times" w:hAnsi="Times New Roman"/>
                      <w:bCs/>
                      <w:szCs w:val="22"/>
                    </w:rPr>
                    <w:t xml:space="preserve">                                      </w:t>
                  </w:r>
                </w:p>
              </w:tc>
            </w:tr>
            <w:tr w:rsidR="00934467" w:rsidRPr="00972FDA" w14:paraId="794182CB" w14:textId="77777777" w:rsidTr="00711BA2">
              <w:trPr>
                <w:trHeight w:val="2305"/>
              </w:trPr>
              <w:tc>
                <w:tcPr>
                  <w:tcW w:w="5102" w:type="dxa"/>
                </w:tcPr>
                <w:p w14:paraId="00AAD732" w14:textId="77777777" w:rsidR="00934467" w:rsidRPr="00857809" w:rsidRDefault="00934467" w:rsidP="00934467">
                  <w:pPr>
                    <w:tabs>
                      <w:tab w:val="left" w:pos="993"/>
                    </w:tabs>
                    <w:spacing w:line="240" w:lineRule="auto"/>
                    <w:rPr>
                      <w:rFonts w:ascii="Times New Roman" w:hAnsi="Times New Roman"/>
                      <w:szCs w:val="22"/>
                    </w:rPr>
                  </w:pPr>
                  <w:permStart w:id="585856482" w:edGrp="everyone" w:colFirst="1" w:colLast="1"/>
                  <w:permEnd w:id="1544569915"/>
                  <w:r w:rsidRPr="00857809">
                    <w:rPr>
                      <w:rFonts w:ascii="Times New Roman" w:hAnsi="Times New Roman"/>
                      <w:szCs w:val="22"/>
                    </w:rPr>
                    <w:t>ИНН 9309026508 КПП 930901001</w:t>
                  </w:r>
                </w:p>
                <w:p w14:paraId="350E4659" w14:textId="77777777" w:rsidR="00934467" w:rsidRPr="00857809" w:rsidRDefault="00934467" w:rsidP="00934467">
                  <w:pPr>
                    <w:tabs>
                      <w:tab w:val="left" w:pos="993"/>
                    </w:tabs>
                    <w:spacing w:line="240" w:lineRule="auto"/>
                    <w:rPr>
                      <w:rFonts w:ascii="Times New Roman" w:hAnsi="Times New Roman"/>
                      <w:szCs w:val="22"/>
                    </w:rPr>
                  </w:pPr>
                  <w:r w:rsidRPr="00857809">
                    <w:rPr>
                      <w:rFonts w:ascii="Times New Roman" w:hAnsi="Times New Roman"/>
                      <w:szCs w:val="22"/>
                    </w:rPr>
                    <w:t>ОГРН 1239300015327</w:t>
                  </w:r>
                </w:p>
                <w:p w14:paraId="7FAD8C1C" w14:textId="77777777" w:rsidR="00934467" w:rsidRPr="00857809" w:rsidRDefault="00934467" w:rsidP="00934467">
                  <w:pPr>
                    <w:tabs>
                      <w:tab w:val="left" w:pos="993"/>
                    </w:tabs>
                    <w:spacing w:line="240" w:lineRule="auto"/>
                    <w:rPr>
                      <w:rFonts w:ascii="Times New Roman" w:hAnsi="Times New Roman"/>
                      <w:szCs w:val="22"/>
                    </w:rPr>
                  </w:pPr>
                  <w:r w:rsidRPr="00857809">
                    <w:rPr>
                      <w:rFonts w:ascii="Times New Roman" w:hAnsi="Times New Roman"/>
                      <w:szCs w:val="22"/>
                    </w:rPr>
                    <w:t>283048, Донецкая Народная Республика, г. Донецк, ул. Университетская, д. 80А</w:t>
                  </w:r>
                </w:p>
                <w:p w14:paraId="3FE51A53" w14:textId="77777777" w:rsidR="00934467" w:rsidRPr="00857809" w:rsidRDefault="00934467" w:rsidP="00934467">
                  <w:pPr>
                    <w:tabs>
                      <w:tab w:val="left" w:pos="993"/>
                    </w:tabs>
                    <w:spacing w:line="240" w:lineRule="auto"/>
                    <w:rPr>
                      <w:rFonts w:ascii="Times New Roman" w:hAnsi="Times New Roman"/>
                      <w:szCs w:val="22"/>
                    </w:rPr>
                  </w:pPr>
                  <w:r w:rsidRPr="00857809">
                    <w:rPr>
                      <w:rFonts w:ascii="Times New Roman" w:hAnsi="Times New Roman"/>
                      <w:szCs w:val="22"/>
                    </w:rPr>
                    <w:t>Р/С: 40702810200810022197</w:t>
                  </w:r>
                </w:p>
                <w:p w14:paraId="532FC608" w14:textId="77777777" w:rsidR="00934467" w:rsidRPr="00857809" w:rsidRDefault="00934467" w:rsidP="00934467">
                  <w:pPr>
                    <w:rPr>
                      <w:rFonts w:ascii="Times New Roman" w:hAnsi="Times New Roman"/>
                      <w:szCs w:val="22"/>
                    </w:rPr>
                  </w:pPr>
                  <w:r w:rsidRPr="00857809">
                    <w:rPr>
                      <w:rFonts w:ascii="Times New Roman" w:hAnsi="Times New Roman"/>
                      <w:szCs w:val="22"/>
                    </w:rPr>
                    <w:t>ФИЛИАЛ "ЦЕНТРАЛЬНЫЙ" БАНКА ВТБ (ПАО)</w:t>
                  </w:r>
                </w:p>
                <w:p w14:paraId="6ACCFF9D" w14:textId="77777777" w:rsidR="00934467" w:rsidRPr="00857809" w:rsidRDefault="00934467" w:rsidP="00934467">
                  <w:pPr>
                    <w:rPr>
                      <w:rFonts w:ascii="Times New Roman" w:hAnsi="Times New Roman"/>
                      <w:szCs w:val="22"/>
                    </w:rPr>
                  </w:pPr>
                  <w:r w:rsidRPr="00857809">
                    <w:rPr>
                      <w:rFonts w:ascii="Times New Roman" w:hAnsi="Times New Roman"/>
                      <w:szCs w:val="22"/>
                    </w:rPr>
                    <w:t>Корр. счёт: 30101810145250000411</w:t>
                  </w:r>
                </w:p>
                <w:p w14:paraId="55771AA7" w14:textId="77777777" w:rsidR="00934467" w:rsidRPr="00857809" w:rsidRDefault="00934467" w:rsidP="00934467">
                  <w:pPr>
                    <w:rPr>
                      <w:rFonts w:ascii="Times New Roman" w:hAnsi="Times New Roman"/>
                      <w:szCs w:val="22"/>
                    </w:rPr>
                  </w:pPr>
                  <w:r w:rsidRPr="00857809">
                    <w:rPr>
                      <w:rFonts w:ascii="Times New Roman" w:hAnsi="Times New Roman"/>
                      <w:szCs w:val="22"/>
                    </w:rPr>
                    <w:t>БИК: 044525411</w:t>
                  </w:r>
                </w:p>
                <w:p w14:paraId="24EDF2C6" w14:textId="3C977331" w:rsidR="00934467" w:rsidRPr="00857809" w:rsidRDefault="00934467" w:rsidP="00DA552A">
                  <w:pPr>
                    <w:rPr>
                      <w:rFonts w:ascii="Times New Roman" w:hAnsi="Times New Roman"/>
                      <w:szCs w:val="22"/>
                    </w:rPr>
                  </w:pPr>
                  <w:r w:rsidRPr="00857809">
                    <w:rPr>
                      <w:rFonts w:ascii="Times New Roman" w:hAnsi="Times New Roman"/>
                      <w:szCs w:val="22"/>
                    </w:rPr>
                    <w:t xml:space="preserve">Эл. почта: </w:t>
                  </w:r>
                  <w:hyperlink r:id="rId10" w:history="1">
                    <w:r w:rsidRPr="00857809">
                      <w:rPr>
                        <w:rFonts w:ascii="Times New Roman" w:hAnsi="Times New Roman"/>
                        <w:szCs w:val="22"/>
                      </w:rPr>
                      <w:t>tus-nr@tus.ru</w:t>
                    </w:r>
                  </w:hyperlink>
                  <w:r w:rsidRPr="00857809">
                    <w:rPr>
                      <w:rFonts w:ascii="Times New Roman" w:hAnsi="Times New Roman"/>
                      <w:szCs w:val="22"/>
                    </w:rPr>
                    <w:t xml:space="preserve"> </w:t>
                  </w:r>
                  <w:r w:rsidR="00711BA2" w:rsidRPr="00857809">
                    <w:rPr>
                      <w:rFonts w:ascii="Times New Roman" w:hAnsi="Times New Roman"/>
                      <w:szCs w:val="22"/>
                    </w:rPr>
                    <w:t xml:space="preserve"> </w:t>
                  </w:r>
                  <w:r w:rsidRPr="00857809">
                    <w:rPr>
                      <w:rFonts w:ascii="Times New Roman" w:hAnsi="Times New Roman"/>
                      <w:szCs w:val="22"/>
                    </w:rPr>
                    <w:t>Тел: 8 (843) 528-31-31</w:t>
                  </w:r>
                </w:p>
              </w:tc>
              <w:tc>
                <w:tcPr>
                  <w:tcW w:w="4867" w:type="dxa"/>
                </w:tcPr>
                <w:p w14:paraId="33D5C0A7" w14:textId="77777777" w:rsidR="00934467" w:rsidRPr="00857809" w:rsidRDefault="00934467" w:rsidP="00934467">
                  <w:pPr>
                    <w:tabs>
                      <w:tab w:val="left" w:pos="993"/>
                    </w:tabs>
                    <w:rPr>
                      <w:rFonts w:ascii="Times New Roman" w:hAnsi="Times New Roman"/>
                      <w:szCs w:val="22"/>
                    </w:rPr>
                  </w:pPr>
                </w:p>
                <w:p w14:paraId="598E0333" w14:textId="77777777" w:rsidR="00934467" w:rsidRPr="00857809" w:rsidRDefault="00934467" w:rsidP="00934467">
                  <w:pPr>
                    <w:tabs>
                      <w:tab w:val="left" w:pos="993"/>
                    </w:tabs>
                    <w:rPr>
                      <w:rFonts w:ascii="Times New Roman" w:hAnsi="Times New Roman"/>
                      <w:szCs w:val="22"/>
                    </w:rPr>
                  </w:pPr>
                </w:p>
                <w:p w14:paraId="61936D58" w14:textId="77777777" w:rsidR="00934467" w:rsidRPr="00857809" w:rsidRDefault="00934467" w:rsidP="00934467">
                  <w:pPr>
                    <w:tabs>
                      <w:tab w:val="left" w:pos="993"/>
                    </w:tabs>
                    <w:rPr>
                      <w:rFonts w:ascii="Times New Roman" w:hAnsi="Times New Roman"/>
                      <w:szCs w:val="22"/>
                    </w:rPr>
                  </w:pPr>
                </w:p>
                <w:p w14:paraId="1C7D9F57" w14:textId="77777777" w:rsidR="00934467" w:rsidRPr="00857809" w:rsidRDefault="00934467" w:rsidP="00934467">
                  <w:pPr>
                    <w:tabs>
                      <w:tab w:val="left" w:pos="993"/>
                    </w:tabs>
                    <w:rPr>
                      <w:rFonts w:ascii="Times New Roman" w:hAnsi="Times New Roman"/>
                      <w:szCs w:val="22"/>
                    </w:rPr>
                  </w:pPr>
                </w:p>
                <w:p w14:paraId="3DF19DDA" w14:textId="06B712B0" w:rsidR="00934467" w:rsidRPr="00857809" w:rsidRDefault="00934467" w:rsidP="00934467">
                  <w:pPr>
                    <w:tabs>
                      <w:tab w:val="left" w:pos="993"/>
                    </w:tabs>
                    <w:rPr>
                      <w:rFonts w:ascii="Times New Roman" w:hAnsi="Times New Roman"/>
                      <w:szCs w:val="22"/>
                    </w:rPr>
                  </w:pPr>
                  <w:r w:rsidRPr="00857809">
                    <w:rPr>
                      <w:rFonts w:ascii="Times New Roman" w:hAnsi="Times New Roman"/>
                      <w:szCs w:val="22"/>
                    </w:rPr>
                    <w:t xml:space="preserve">                                                                        </w:t>
                  </w:r>
                </w:p>
              </w:tc>
            </w:tr>
            <w:tr w:rsidR="007C6AD8" w14:paraId="19A1CAC1" w14:textId="77777777" w:rsidTr="00934467">
              <w:trPr>
                <w:trHeight w:val="1086"/>
              </w:trPr>
              <w:tc>
                <w:tcPr>
                  <w:tcW w:w="5102" w:type="dxa"/>
                </w:tcPr>
                <w:p w14:paraId="60351334" w14:textId="0E1B8C2C" w:rsidR="007C6AD8" w:rsidRPr="00857809" w:rsidRDefault="007C6AD8" w:rsidP="00764E82">
                  <w:pPr>
                    <w:tabs>
                      <w:tab w:val="left" w:pos="993"/>
                    </w:tabs>
                    <w:jc w:val="center"/>
                    <w:rPr>
                      <w:rFonts w:ascii="Times New Roman" w:hAnsi="Times New Roman"/>
                      <w:szCs w:val="22"/>
                    </w:rPr>
                  </w:pPr>
                  <w:permStart w:id="1576752088" w:edGrp="everyone" w:colFirst="0" w:colLast="0"/>
                  <w:permStart w:id="493167091" w:edGrp="everyone" w:colFirst="1" w:colLast="1"/>
                  <w:permEnd w:id="585856482"/>
                </w:p>
              </w:tc>
              <w:tc>
                <w:tcPr>
                  <w:tcW w:w="4867" w:type="dxa"/>
                </w:tcPr>
                <w:p w14:paraId="01A7B39A" w14:textId="0EA10628" w:rsidR="007C6AD8" w:rsidRPr="00857809" w:rsidRDefault="007C6AD8" w:rsidP="00C77573">
                  <w:pPr>
                    <w:tabs>
                      <w:tab w:val="left" w:pos="993"/>
                    </w:tabs>
                    <w:jc w:val="both"/>
                    <w:rPr>
                      <w:rFonts w:ascii="Times New Roman" w:hAnsi="Times New Roman"/>
                      <w:szCs w:val="22"/>
                    </w:rPr>
                  </w:pPr>
                  <w:r w:rsidRPr="00857809">
                    <w:rPr>
                      <w:rFonts w:ascii="Times New Roman" w:hAnsi="Times New Roman"/>
                      <w:szCs w:val="22"/>
                    </w:rPr>
                    <w:t xml:space="preserve"> </w:t>
                  </w:r>
                </w:p>
              </w:tc>
            </w:tr>
            <w:permEnd w:id="1576752088"/>
            <w:permEnd w:id="493167091"/>
          </w:tbl>
          <w:p w14:paraId="1AF9CFB7" w14:textId="5F520A6F" w:rsidR="007C6AD8" w:rsidRDefault="007C6AD8" w:rsidP="007C6AD8">
            <w:pPr>
              <w:spacing w:line="240" w:lineRule="auto"/>
              <w:rPr>
                <w:rFonts w:ascii="Times New Roman" w:hAnsi="Times New Roman"/>
                <w:sz w:val="24"/>
                <w:szCs w:val="24"/>
              </w:rPr>
            </w:pPr>
          </w:p>
        </w:tc>
      </w:tr>
    </w:tbl>
    <w:p w14:paraId="43091E9D" w14:textId="77777777" w:rsidR="001B2B6C" w:rsidRDefault="001B2B6C">
      <w:pPr>
        <w:spacing w:line="259" w:lineRule="auto"/>
        <w:rPr>
          <w:rFonts w:ascii="Times New Roman" w:hAnsi="Times New Roman"/>
          <w:sz w:val="24"/>
          <w:szCs w:val="24"/>
        </w:rPr>
      </w:pPr>
      <w:r>
        <w:rPr>
          <w:rFonts w:ascii="Times New Roman" w:hAnsi="Times New Roman"/>
          <w:sz w:val="24"/>
          <w:szCs w:val="24"/>
        </w:rPr>
        <w:br w:type="page"/>
      </w:r>
    </w:p>
    <w:tbl>
      <w:tblPr>
        <w:tblStyle w:val="a3"/>
        <w:tblW w:w="0" w:type="auto"/>
        <w:tblLook w:val="04A0" w:firstRow="1" w:lastRow="0" w:firstColumn="1" w:lastColumn="0" w:noHBand="0" w:noVBand="1"/>
      </w:tblPr>
      <w:tblGrid>
        <w:gridCol w:w="10195"/>
      </w:tblGrid>
      <w:tr w:rsidR="001B2B6C" w14:paraId="281E1066" w14:textId="77777777" w:rsidTr="001B2B6C">
        <w:tc>
          <w:tcPr>
            <w:tcW w:w="10195" w:type="dxa"/>
            <w:tcBorders>
              <w:top w:val="nil"/>
              <w:left w:val="nil"/>
              <w:bottom w:val="nil"/>
              <w:right w:val="nil"/>
            </w:tcBorders>
          </w:tcPr>
          <w:p w14:paraId="2F074675" w14:textId="77777777" w:rsidR="001B2B6C" w:rsidRDefault="001B2B6C" w:rsidP="001B2B6C">
            <w:pPr>
              <w:jc w:val="right"/>
              <w:rPr>
                <w:rFonts w:ascii="Times New Roman" w:hAnsi="Times New Roman"/>
                <w:sz w:val="24"/>
              </w:rPr>
            </w:pPr>
            <w:permStart w:id="762654907" w:edGrp="everyone" w:colFirst="0" w:colLast="0"/>
            <w:r>
              <w:rPr>
                <w:rFonts w:ascii="Times New Roman" w:hAnsi="Times New Roman"/>
                <w:b/>
                <w:sz w:val="24"/>
              </w:rPr>
              <w:lastRenderedPageBreak/>
              <w:t>Приложение № 2</w:t>
            </w:r>
          </w:p>
          <w:p w14:paraId="1ECC8BDB" w14:textId="05470AB8" w:rsidR="001B2B6C" w:rsidRDefault="001B2B6C" w:rsidP="007752DB">
            <w:pPr>
              <w:tabs>
                <w:tab w:val="left" w:pos="993"/>
              </w:tabs>
              <w:spacing w:line="240" w:lineRule="auto"/>
              <w:jc w:val="right"/>
              <w:rPr>
                <w:rFonts w:ascii="Times New Roman" w:hAnsi="Times New Roman"/>
                <w:sz w:val="24"/>
                <w:szCs w:val="24"/>
              </w:rPr>
            </w:pPr>
            <w:r>
              <w:rPr>
                <w:rFonts w:ascii="Times New Roman" w:hAnsi="Times New Roman"/>
                <w:sz w:val="24"/>
              </w:rPr>
              <w:t>к Договору участия в долевом</w:t>
            </w:r>
            <w:r w:rsidR="007752DB">
              <w:rPr>
                <w:rFonts w:ascii="Times New Roman" w:hAnsi="Times New Roman"/>
                <w:sz w:val="24"/>
              </w:rPr>
              <w:t xml:space="preserve"> </w:t>
            </w:r>
            <w:r>
              <w:rPr>
                <w:rFonts w:ascii="Times New Roman" w:hAnsi="Times New Roman"/>
                <w:sz w:val="24"/>
              </w:rPr>
              <w:t>строительстве жилого дома</w:t>
            </w:r>
          </w:p>
        </w:tc>
      </w:tr>
      <w:tr w:rsidR="001B2B6C" w14:paraId="41799CE6" w14:textId="77777777" w:rsidTr="001B2B6C">
        <w:tc>
          <w:tcPr>
            <w:tcW w:w="10195" w:type="dxa"/>
            <w:tcBorders>
              <w:top w:val="nil"/>
              <w:left w:val="nil"/>
              <w:bottom w:val="nil"/>
              <w:right w:val="nil"/>
            </w:tcBorders>
          </w:tcPr>
          <w:p w14:paraId="5AE15539" w14:textId="7F2B502F" w:rsidR="001B2B6C" w:rsidRDefault="001B2B6C" w:rsidP="001B2B6C">
            <w:pPr>
              <w:tabs>
                <w:tab w:val="left" w:pos="993"/>
              </w:tabs>
              <w:spacing w:line="240" w:lineRule="auto"/>
              <w:ind w:firstLine="5670"/>
              <w:jc w:val="right"/>
              <w:rPr>
                <w:rFonts w:ascii="Times New Roman" w:hAnsi="Times New Roman"/>
                <w:sz w:val="24"/>
              </w:rPr>
            </w:pPr>
            <w:permStart w:id="494345621" w:edGrp="everyone" w:colFirst="0" w:colLast="0"/>
            <w:permEnd w:id="762654907"/>
            <w:r>
              <w:rPr>
                <w:rFonts w:ascii="Times New Roman" w:hAnsi="Times New Roman"/>
                <w:sz w:val="24"/>
              </w:rPr>
              <w:t xml:space="preserve">№ </w:t>
            </w:r>
            <w:r w:rsidR="005B5D81">
              <w:rPr>
                <w:rFonts w:ascii="Times New Roman" w:hAnsi="Times New Roman"/>
                <w:sz w:val="24"/>
              </w:rPr>
              <w:t xml:space="preserve">       </w:t>
            </w:r>
            <w:r>
              <w:rPr>
                <w:rFonts w:ascii="Times New Roman" w:hAnsi="Times New Roman"/>
                <w:sz w:val="24"/>
              </w:rPr>
              <w:t xml:space="preserve">от </w:t>
            </w:r>
            <w:r w:rsidR="005B5D81">
              <w:rPr>
                <w:rFonts w:ascii="Times New Roman" w:hAnsi="Times New Roman"/>
                <w:sz w:val="24"/>
              </w:rPr>
              <w:t>_______</w:t>
            </w:r>
            <w:r>
              <w:rPr>
                <w:rFonts w:ascii="Times New Roman" w:hAnsi="Times New Roman"/>
                <w:sz w:val="24"/>
              </w:rPr>
              <w:t>202</w:t>
            </w:r>
            <w:r w:rsidR="005B5D81">
              <w:rPr>
                <w:rFonts w:ascii="Times New Roman" w:hAnsi="Times New Roman"/>
                <w:sz w:val="24"/>
              </w:rPr>
              <w:t>_</w:t>
            </w:r>
            <w:r>
              <w:rPr>
                <w:rFonts w:ascii="Times New Roman" w:hAnsi="Times New Roman"/>
                <w:sz w:val="24"/>
              </w:rPr>
              <w:t xml:space="preserve"> г.</w:t>
            </w:r>
          </w:p>
          <w:p w14:paraId="2467E99B" w14:textId="77777777" w:rsidR="001B2B6C" w:rsidRDefault="001B2B6C" w:rsidP="001B2B6C">
            <w:pPr>
              <w:spacing w:line="240" w:lineRule="auto"/>
              <w:jc w:val="right"/>
              <w:rPr>
                <w:rFonts w:ascii="Times New Roman" w:hAnsi="Times New Roman"/>
                <w:sz w:val="24"/>
                <w:szCs w:val="24"/>
              </w:rPr>
            </w:pPr>
          </w:p>
        </w:tc>
      </w:tr>
      <w:permEnd w:id="494345621"/>
      <w:tr w:rsidR="001B2B6C" w14:paraId="17C008EF" w14:textId="77777777" w:rsidTr="001B2B6C">
        <w:tc>
          <w:tcPr>
            <w:tcW w:w="10195" w:type="dxa"/>
            <w:tcBorders>
              <w:top w:val="nil"/>
              <w:left w:val="nil"/>
              <w:bottom w:val="nil"/>
              <w:right w:val="nil"/>
            </w:tcBorders>
          </w:tcPr>
          <w:p w14:paraId="7185093B" w14:textId="4F5ACB76" w:rsidR="001B2B6C" w:rsidRDefault="001B2B6C" w:rsidP="001B2B6C">
            <w:pPr>
              <w:spacing w:line="240" w:lineRule="auto"/>
              <w:jc w:val="center"/>
              <w:rPr>
                <w:rFonts w:ascii="Times New Roman" w:hAnsi="Times New Roman"/>
                <w:sz w:val="24"/>
                <w:szCs w:val="24"/>
              </w:rPr>
            </w:pPr>
            <w:r>
              <w:rPr>
                <w:rFonts w:ascii="Times New Roman" w:hAnsi="Times New Roman"/>
                <w:b/>
                <w:sz w:val="24"/>
              </w:rPr>
              <w:t>План этажа Объекта долевого строительства</w:t>
            </w:r>
          </w:p>
        </w:tc>
      </w:tr>
      <w:tr w:rsidR="001B2B6C" w14:paraId="1315969D" w14:textId="77777777" w:rsidTr="001B2B6C">
        <w:tc>
          <w:tcPr>
            <w:tcW w:w="10195" w:type="dxa"/>
            <w:tcBorders>
              <w:top w:val="nil"/>
              <w:left w:val="nil"/>
              <w:bottom w:val="nil"/>
              <w:right w:val="nil"/>
            </w:tcBorders>
          </w:tcPr>
          <w:p w14:paraId="5F64D47B" w14:textId="77777777" w:rsidR="001B2B6C" w:rsidRDefault="001B2B6C" w:rsidP="001B2B6C">
            <w:pPr>
              <w:spacing w:line="240" w:lineRule="auto"/>
              <w:jc w:val="center"/>
              <w:rPr>
                <w:rFonts w:ascii="Times New Roman" w:hAnsi="Times New Roman"/>
                <w:sz w:val="24"/>
                <w:szCs w:val="24"/>
              </w:rPr>
            </w:pPr>
            <w:permStart w:id="277045501" w:edGrp="everyone" w:colFirst="0" w:colLast="0"/>
          </w:p>
          <w:p w14:paraId="2129CEB8" w14:textId="77777777" w:rsidR="00711BA2" w:rsidRDefault="00711BA2" w:rsidP="001B2B6C">
            <w:pPr>
              <w:spacing w:line="240" w:lineRule="auto"/>
              <w:jc w:val="center"/>
              <w:rPr>
                <w:rFonts w:ascii="Times New Roman" w:hAnsi="Times New Roman"/>
                <w:sz w:val="24"/>
                <w:szCs w:val="24"/>
              </w:rPr>
            </w:pPr>
          </w:p>
          <w:p w14:paraId="0CA84039" w14:textId="77777777" w:rsidR="00711BA2" w:rsidRDefault="00711BA2" w:rsidP="001B2B6C">
            <w:pPr>
              <w:spacing w:line="240" w:lineRule="auto"/>
              <w:jc w:val="center"/>
              <w:rPr>
                <w:rFonts w:ascii="Times New Roman" w:hAnsi="Times New Roman"/>
                <w:sz w:val="24"/>
                <w:szCs w:val="24"/>
              </w:rPr>
            </w:pPr>
          </w:p>
          <w:p w14:paraId="00316490" w14:textId="77777777" w:rsidR="00711BA2" w:rsidRDefault="00711BA2" w:rsidP="001B2B6C">
            <w:pPr>
              <w:spacing w:line="240" w:lineRule="auto"/>
              <w:jc w:val="center"/>
              <w:rPr>
                <w:rFonts w:ascii="Times New Roman" w:hAnsi="Times New Roman"/>
                <w:sz w:val="24"/>
                <w:szCs w:val="24"/>
              </w:rPr>
            </w:pPr>
          </w:p>
          <w:p w14:paraId="3D236CE6" w14:textId="2DB47D23" w:rsidR="00711BA2" w:rsidRDefault="00711BA2" w:rsidP="001B2B6C">
            <w:pPr>
              <w:spacing w:line="240" w:lineRule="auto"/>
              <w:jc w:val="center"/>
              <w:rPr>
                <w:rFonts w:ascii="Times New Roman" w:hAnsi="Times New Roman"/>
                <w:sz w:val="24"/>
                <w:szCs w:val="24"/>
              </w:rPr>
            </w:pPr>
          </w:p>
        </w:tc>
      </w:tr>
      <w:permEnd w:id="277045501"/>
      <w:tr w:rsidR="001B2B6C" w14:paraId="2E5402BA" w14:textId="77777777" w:rsidTr="001B2B6C">
        <w:tc>
          <w:tcPr>
            <w:tcW w:w="10195" w:type="dxa"/>
            <w:tcBorders>
              <w:top w:val="nil"/>
              <w:left w:val="nil"/>
              <w:bottom w:val="nil"/>
              <w:right w:val="nil"/>
            </w:tcBorders>
          </w:tcPr>
          <w:p w14:paraId="750168FF" w14:textId="77777777" w:rsidR="001B2B6C" w:rsidRDefault="001B2B6C" w:rsidP="001B2B6C">
            <w:pPr>
              <w:spacing w:line="240" w:lineRule="auto"/>
              <w:jc w:val="center"/>
              <w:rPr>
                <w:rFonts w:ascii="Times New Roman" w:hAnsi="Times New Roman"/>
                <w:sz w:val="24"/>
                <w:szCs w:val="24"/>
              </w:rPr>
            </w:pPr>
          </w:p>
          <w:tbl>
            <w:tblPr>
              <w:tblStyle w:val="a3"/>
              <w:tblW w:w="0" w:type="auto"/>
              <w:tblLook w:val="04A0" w:firstRow="1" w:lastRow="0" w:firstColumn="1" w:lastColumn="0" w:noHBand="0" w:noVBand="1"/>
            </w:tblPr>
            <w:tblGrid>
              <w:gridCol w:w="5292"/>
              <w:gridCol w:w="4677"/>
            </w:tblGrid>
            <w:tr w:rsidR="001B2B6C" w14:paraId="23A3C4F4" w14:textId="77777777" w:rsidTr="00C30F65">
              <w:trPr>
                <w:trHeight w:val="312"/>
              </w:trPr>
              <w:tc>
                <w:tcPr>
                  <w:tcW w:w="5813" w:type="dxa"/>
                </w:tcPr>
                <w:p w14:paraId="41023895" w14:textId="77777777" w:rsidR="001B2B6C" w:rsidRPr="00857809" w:rsidRDefault="001B2B6C" w:rsidP="001B2B6C">
                  <w:pPr>
                    <w:tabs>
                      <w:tab w:val="left" w:pos="993"/>
                    </w:tabs>
                    <w:jc w:val="both"/>
                    <w:rPr>
                      <w:rFonts w:ascii="Times New Roman" w:hAnsi="Times New Roman"/>
                      <w:szCs w:val="22"/>
                    </w:rPr>
                  </w:pPr>
                  <w:r w:rsidRPr="00857809">
                    <w:rPr>
                      <w:rFonts w:ascii="Times New Roman" w:hAnsi="Times New Roman"/>
                      <w:szCs w:val="22"/>
                    </w:rPr>
                    <w:t>Застройщик:</w:t>
                  </w:r>
                </w:p>
              </w:tc>
              <w:tc>
                <w:tcPr>
                  <w:tcW w:w="5245" w:type="dxa"/>
                </w:tcPr>
                <w:p w14:paraId="0D4177F6" w14:textId="77777777" w:rsidR="001B2B6C" w:rsidRPr="00857809" w:rsidRDefault="001B2B6C" w:rsidP="001B2B6C">
                  <w:pPr>
                    <w:tabs>
                      <w:tab w:val="left" w:pos="993"/>
                    </w:tabs>
                    <w:rPr>
                      <w:rFonts w:ascii="Times New Roman" w:hAnsi="Times New Roman"/>
                      <w:szCs w:val="22"/>
                    </w:rPr>
                  </w:pPr>
                  <w:r w:rsidRPr="00857809">
                    <w:rPr>
                      <w:rFonts w:ascii="Times New Roman" w:hAnsi="Times New Roman"/>
                      <w:szCs w:val="22"/>
                    </w:rPr>
                    <w:t>Участник долевого строительства</w:t>
                  </w:r>
                </w:p>
              </w:tc>
            </w:tr>
            <w:tr w:rsidR="001B2B6C" w14:paraId="733C2429" w14:textId="77777777" w:rsidTr="00C30F65">
              <w:trPr>
                <w:trHeight w:val="312"/>
              </w:trPr>
              <w:tc>
                <w:tcPr>
                  <w:tcW w:w="5813" w:type="dxa"/>
                </w:tcPr>
                <w:p w14:paraId="5CC77B0A" w14:textId="08CDDFA1" w:rsidR="001B2B6C" w:rsidRPr="00857809" w:rsidRDefault="001B2B6C" w:rsidP="001B2B6C">
                  <w:pPr>
                    <w:tabs>
                      <w:tab w:val="left" w:pos="993"/>
                    </w:tabs>
                    <w:jc w:val="both"/>
                    <w:rPr>
                      <w:rFonts w:ascii="Times New Roman" w:hAnsi="Times New Roman"/>
                      <w:b/>
                      <w:bCs/>
                      <w:szCs w:val="22"/>
                      <w:highlight w:val="yellow"/>
                    </w:rPr>
                  </w:pPr>
                  <w:permStart w:id="467153489" w:edGrp="everyone" w:colFirst="1" w:colLast="1"/>
                  <w:r w:rsidRPr="00857809">
                    <w:rPr>
                      <w:rFonts w:ascii="Times New Roman" w:hAnsi="Times New Roman"/>
                      <w:b/>
                      <w:bCs/>
                      <w:szCs w:val="22"/>
                    </w:rPr>
                    <w:t>ООО «СЗ «ТЮС-НР</w:t>
                  </w:r>
                  <w:r w:rsidR="00C77573" w:rsidRPr="00857809">
                    <w:rPr>
                      <w:rFonts w:ascii="Times New Roman" w:hAnsi="Times New Roman"/>
                      <w:b/>
                      <w:bCs/>
                      <w:szCs w:val="22"/>
                    </w:rPr>
                    <w:t>1</w:t>
                  </w:r>
                  <w:r w:rsidRPr="00857809">
                    <w:rPr>
                      <w:rFonts w:ascii="Times New Roman" w:hAnsi="Times New Roman"/>
                      <w:b/>
                      <w:bCs/>
                      <w:szCs w:val="22"/>
                    </w:rPr>
                    <w:t>»</w:t>
                  </w:r>
                </w:p>
              </w:tc>
              <w:tc>
                <w:tcPr>
                  <w:tcW w:w="5245" w:type="dxa"/>
                </w:tcPr>
                <w:p w14:paraId="6BC80386" w14:textId="6C449B3D" w:rsidR="001B2B6C" w:rsidRPr="00857809" w:rsidRDefault="001B2B6C" w:rsidP="0099251D">
                  <w:pPr>
                    <w:tabs>
                      <w:tab w:val="left" w:pos="993"/>
                    </w:tabs>
                    <w:jc w:val="both"/>
                    <w:rPr>
                      <w:rFonts w:ascii="Times New Roman" w:hAnsi="Times New Roman"/>
                      <w:bCs/>
                      <w:szCs w:val="22"/>
                    </w:rPr>
                  </w:pPr>
                  <w:r w:rsidRPr="00857809">
                    <w:rPr>
                      <w:rFonts w:ascii="Times New Roman" w:hAnsi="Times New Roman"/>
                      <w:szCs w:val="22"/>
                    </w:rPr>
                    <w:t xml:space="preserve"> </w:t>
                  </w:r>
                </w:p>
              </w:tc>
            </w:tr>
            <w:tr w:rsidR="001B2B6C" w:rsidRPr="00972FDA" w14:paraId="63210BD1" w14:textId="77777777" w:rsidTr="00C30F65">
              <w:trPr>
                <w:trHeight w:val="2737"/>
              </w:trPr>
              <w:tc>
                <w:tcPr>
                  <w:tcW w:w="5813" w:type="dxa"/>
                </w:tcPr>
                <w:p w14:paraId="383F86FD" w14:textId="77777777" w:rsidR="00C77573" w:rsidRPr="00857809" w:rsidRDefault="00C77573" w:rsidP="00C77573">
                  <w:pPr>
                    <w:tabs>
                      <w:tab w:val="left" w:pos="993"/>
                    </w:tabs>
                    <w:spacing w:line="240" w:lineRule="auto"/>
                    <w:rPr>
                      <w:rFonts w:ascii="Times New Roman" w:hAnsi="Times New Roman"/>
                      <w:szCs w:val="22"/>
                    </w:rPr>
                  </w:pPr>
                  <w:permStart w:id="65743220" w:edGrp="everyone" w:colFirst="1" w:colLast="1"/>
                  <w:permEnd w:id="467153489"/>
                  <w:r w:rsidRPr="00857809">
                    <w:rPr>
                      <w:rFonts w:ascii="Times New Roman" w:hAnsi="Times New Roman"/>
                      <w:szCs w:val="22"/>
                    </w:rPr>
                    <w:t>ИНН 9309026508 КПП 930901001</w:t>
                  </w:r>
                </w:p>
                <w:p w14:paraId="782A654F" w14:textId="77777777" w:rsidR="00C77573" w:rsidRPr="00857809" w:rsidRDefault="00C77573" w:rsidP="00C77573">
                  <w:pPr>
                    <w:tabs>
                      <w:tab w:val="left" w:pos="993"/>
                    </w:tabs>
                    <w:spacing w:line="240" w:lineRule="auto"/>
                    <w:rPr>
                      <w:rFonts w:ascii="Times New Roman" w:hAnsi="Times New Roman"/>
                      <w:szCs w:val="22"/>
                    </w:rPr>
                  </w:pPr>
                  <w:r w:rsidRPr="00857809">
                    <w:rPr>
                      <w:rFonts w:ascii="Times New Roman" w:hAnsi="Times New Roman"/>
                      <w:szCs w:val="22"/>
                    </w:rPr>
                    <w:t>ОГРН 1239300015327</w:t>
                  </w:r>
                </w:p>
                <w:p w14:paraId="0D7D79E5" w14:textId="77777777" w:rsidR="00C77573" w:rsidRPr="00857809" w:rsidRDefault="00C77573" w:rsidP="00C77573">
                  <w:pPr>
                    <w:tabs>
                      <w:tab w:val="left" w:pos="993"/>
                    </w:tabs>
                    <w:spacing w:line="240" w:lineRule="auto"/>
                    <w:rPr>
                      <w:rFonts w:ascii="Times New Roman" w:hAnsi="Times New Roman"/>
                      <w:szCs w:val="22"/>
                    </w:rPr>
                  </w:pPr>
                  <w:r w:rsidRPr="00857809">
                    <w:rPr>
                      <w:rFonts w:ascii="Times New Roman" w:hAnsi="Times New Roman"/>
                      <w:szCs w:val="22"/>
                    </w:rPr>
                    <w:t>283048, Донецкая Народная Республика, г. Донецк, ул. Университетская, д. 80А</w:t>
                  </w:r>
                </w:p>
                <w:p w14:paraId="21B9F2C7" w14:textId="77777777" w:rsidR="00C77573" w:rsidRPr="00857809" w:rsidRDefault="00C77573" w:rsidP="00C77573">
                  <w:pPr>
                    <w:tabs>
                      <w:tab w:val="left" w:pos="993"/>
                    </w:tabs>
                    <w:spacing w:line="240" w:lineRule="auto"/>
                    <w:rPr>
                      <w:rFonts w:ascii="Times New Roman" w:hAnsi="Times New Roman"/>
                      <w:szCs w:val="22"/>
                    </w:rPr>
                  </w:pPr>
                  <w:r w:rsidRPr="00857809">
                    <w:rPr>
                      <w:rFonts w:ascii="Times New Roman" w:hAnsi="Times New Roman"/>
                      <w:szCs w:val="22"/>
                    </w:rPr>
                    <w:t>Р/С: 40702810200810022197</w:t>
                  </w:r>
                </w:p>
                <w:p w14:paraId="75A372B0" w14:textId="77777777" w:rsidR="00C77573" w:rsidRPr="00857809" w:rsidRDefault="00C77573" w:rsidP="00C77573">
                  <w:pPr>
                    <w:rPr>
                      <w:rFonts w:ascii="Times New Roman" w:hAnsi="Times New Roman"/>
                      <w:szCs w:val="22"/>
                    </w:rPr>
                  </w:pPr>
                  <w:r w:rsidRPr="00857809">
                    <w:rPr>
                      <w:rFonts w:ascii="Times New Roman" w:hAnsi="Times New Roman"/>
                      <w:szCs w:val="22"/>
                    </w:rPr>
                    <w:t>ФИЛИАЛ "ЦЕНТРАЛЬНЫЙ" БАНКА ВТБ (ПАО)</w:t>
                  </w:r>
                </w:p>
                <w:p w14:paraId="1A73C532" w14:textId="77777777" w:rsidR="00C77573" w:rsidRPr="00857809" w:rsidRDefault="00C77573" w:rsidP="00C77573">
                  <w:pPr>
                    <w:rPr>
                      <w:rFonts w:ascii="Times New Roman" w:hAnsi="Times New Roman"/>
                      <w:szCs w:val="22"/>
                    </w:rPr>
                  </w:pPr>
                  <w:r w:rsidRPr="00857809">
                    <w:rPr>
                      <w:rFonts w:ascii="Times New Roman" w:hAnsi="Times New Roman"/>
                      <w:szCs w:val="22"/>
                    </w:rPr>
                    <w:t>Корр. счёт: 30101810145250000411</w:t>
                  </w:r>
                </w:p>
                <w:p w14:paraId="6660E15C" w14:textId="77777777" w:rsidR="00C77573" w:rsidRPr="00857809" w:rsidRDefault="00C77573" w:rsidP="00C77573">
                  <w:pPr>
                    <w:rPr>
                      <w:rFonts w:ascii="Times New Roman" w:hAnsi="Times New Roman"/>
                      <w:szCs w:val="22"/>
                    </w:rPr>
                  </w:pPr>
                  <w:r w:rsidRPr="00857809">
                    <w:rPr>
                      <w:rFonts w:ascii="Times New Roman" w:hAnsi="Times New Roman"/>
                      <w:szCs w:val="22"/>
                    </w:rPr>
                    <w:t>БИК: 044525411</w:t>
                  </w:r>
                </w:p>
                <w:p w14:paraId="2DB26A3A" w14:textId="77777777" w:rsidR="00C77573" w:rsidRPr="00857809" w:rsidRDefault="00C77573" w:rsidP="00C77573">
                  <w:pPr>
                    <w:tabs>
                      <w:tab w:val="left" w:pos="993"/>
                    </w:tabs>
                    <w:spacing w:line="240" w:lineRule="auto"/>
                    <w:rPr>
                      <w:rFonts w:ascii="Times New Roman" w:hAnsi="Times New Roman"/>
                      <w:szCs w:val="22"/>
                    </w:rPr>
                  </w:pPr>
                  <w:r w:rsidRPr="00857809">
                    <w:rPr>
                      <w:rFonts w:ascii="Times New Roman" w:hAnsi="Times New Roman"/>
                      <w:szCs w:val="22"/>
                    </w:rPr>
                    <w:t xml:space="preserve">Эл. почта: </w:t>
                  </w:r>
                  <w:hyperlink r:id="rId11" w:history="1">
                    <w:r w:rsidRPr="00857809">
                      <w:rPr>
                        <w:rFonts w:ascii="Times New Roman" w:hAnsi="Times New Roman"/>
                        <w:szCs w:val="22"/>
                      </w:rPr>
                      <w:t>tus-nr@tus.ru</w:t>
                    </w:r>
                  </w:hyperlink>
                  <w:r w:rsidRPr="00857809">
                    <w:rPr>
                      <w:rFonts w:ascii="Times New Roman" w:hAnsi="Times New Roman"/>
                      <w:szCs w:val="22"/>
                    </w:rPr>
                    <w:t xml:space="preserve"> </w:t>
                  </w:r>
                </w:p>
                <w:p w14:paraId="286459FC" w14:textId="30A20AD0" w:rsidR="001B2B6C" w:rsidRPr="00857809" w:rsidRDefault="00C77573" w:rsidP="00C77573">
                  <w:pPr>
                    <w:tabs>
                      <w:tab w:val="left" w:pos="993"/>
                    </w:tabs>
                    <w:rPr>
                      <w:rFonts w:ascii="Times New Roman" w:hAnsi="Times New Roman"/>
                      <w:szCs w:val="22"/>
                    </w:rPr>
                  </w:pPr>
                  <w:r w:rsidRPr="00857809">
                    <w:rPr>
                      <w:rFonts w:ascii="Times New Roman" w:hAnsi="Times New Roman"/>
                      <w:szCs w:val="22"/>
                    </w:rPr>
                    <w:t>Тел: 8 (843) 528-31-31</w:t>
                  </w:r>
                </w:p>
              </w:tc>
              <w:tc>
                <w:tcPr>
                  <w:tcW w:w="5245" w:type="dxa"/>
                </w:tcPr>
                <w:p w14:paraId="297DEF8B" w14:textId="77777777" w:rsidR="001B2B6C" w:rsidRPr="00857809" w:rsidRDefault="001B2B6C" w:rsidP="00934467">
                  <w:pPr>
                    <w:pBdr>
                      <w:top w:val="nil"/>
                      <w:left w:val="nil"/>
                      <w:bottom w:val="nil"/>
                      <w:right w:val="nil"/>
                      <w:between w:val="nil"/>
                    </w:pBdr>
                    <w:rPr>
                      <w:rFonts w:ascii="Times New Roman" w:eastAsia="Times" w:hAnsi="Times New Roman"/>
                      <w:szCs w:val="22"/>
                    </w:rPr>
                  </w:pPr>
                </w:p>
                <w:p w14:paraId="3E708264" w14:textId="77777777" w:rsidR="00934467" w:rsidRPr="00857809" w:rsidRDefault="00934467" w:rsidP="00934467">
                  <w:pPr>
                    <w:pBdr>
                      <w:top w:val="nil"/>
                      <w:left w:val="nil"/>
                      <w:bottom w:val="nil"/>
                      <w:right w:val="nil"/>
                      <w:between w:val="nil"/>
                    </w:pBdr>
                    <w:rPr>
                      <w:rFonts w:ascii="Times New Roman" w:eastAsia="Times" w:hAnsi="Times New Roman"/>
                      <w:szCs w:val="22"/>
                    </w:rPr>
                  </w:pPr>
                </w:p>
                <w:p w14:paraId="291EE07C" w14:textId="77777777" w:rsidR="00934467" w:rsidRPr="00857809" w:rsidRDefault="00934467" w:rsidP="00934467">
                  <w:pPr>
                    <w:pBdr>
                      <w:top w:val="nil"/>
                      <w:left w:val="nil"/>
                      <w:bottom w:val="nil"/>
                      <w:right w:val="nil"/>
                      <w:between w:val="nil"/>
                    </w:pBdr>
                    <w:rPr>
                      <w:rFonts w:ascii="Times New Roman" w:eastAsia="Times" w:hAnsi="Times New Roman"/>
                      <w:szCs w:val="22"/>
                    </w:rPr>
                  </w:pPr>
                </w:p>
                <w:p w14:paraId="543B2FC2" w14:textId="77777777" w:rsidR="00934467" w:rsidRPr="00857809" w:rsidRDefault="00934467" w:rsidP="00934467">
                  <w:pPr>
                    <w:pBdr>
                      <w:top w:val="nil"/>
                      <w:left w:val="nil"/>
                      <w:bottom w:val="nil"/>
                      <w:right w:val="nil"/>
                      <w:between w:val="nil"/>
                    </w:pBdr>
                    <w:rPr>
                      <w:rFonts w:ascii="Times New Roman" w:eastAsia="Times" w:hAnsi="Times New Roman"/>
                      <w:szCs w:val="22"/>
                    </w:rPr>
                  </w:pPr>
                </w:p>
                <w:p w14:paraId="1780D85C" w14:textId="77777777" w:rsidR="00934467" w:rsidRPr="00857809" w:rsidRDefault="00934467" w:rsidP="00934467">
                  <w:pPr>
                    <w:pBdr>
                      <w:top w:val="nil"/>
                      <w:left w:val="nil"/>
                      <w:bottom w:val="nil"/>
                      <w:right w:val="nil"/>
                      <w:between w:val="nil"/>
                    </w:pBdr>
                    <w:rPr>
                      <w:rFonts w:ascii="Times New Roman" w:eastAsia="Times" w:hAnsi="Times New Roman"/>
                      <w:szCs w:val="22"/>
                    </w:rPr>
                  </w:pPr>
                </w:p>
                <w:p w14:paraId="1F02DFC7" w14:textId="77777777" w:rsidR="00934467" w:rsidRPr="00857809" w:rsidRDefault="00934467" w:rsidP="00934467">
                  <w:pPr>
                    <w:pBdr>
                      <w:top w:val="nil"/>
                      <w:left w:val="nil"/>
                      <w:bottom w:val="nil"/>
                      <w:right w:val="nil"/>
                      <w:between w:val="nil"/>
                    </w:pBdr>
                    <w:rPr>
                      <w:rFonts w:ascii="Times New Roman" w:eastAsia="Times" w:hAnsi="Times New Roman"/>
                      <w:szCs w:val="22"/>
                    </w:rPr>
                  </w:pPr>
                </w:p>
                <w:p w14:paraId="1D533E05" w14:textId="77777777" w:rsidR="00934467" w:rsidRPr="00857809" w:rsidRDefault="00934467" w:rsidP="00934467">
                  <w:pPr>
                    <w:pBdr>
                      <w:top w:val="nil"/>
                      <w:left w:val="nil"/>
                      <w:bottom w:val="nil"/>
                      <w:right w:val="nil"/>
                      <w:between w:val="nil"/>
                    </w:pBdr>
                    <w:rPr>
                      <w:rFonts w:ascii="Times New Roman" w:eastAsia="Times" w:hAnsi="Times New Roman"/>
                      <w:szCs w:val="22"/>
                    </w:rPr>
                  </w:pPr>
                </w:p>
                <w:p w14:paraId="6BE24940" w14:textId="3309E2EC" w:rsidR="00934467" w:rsidRPr="00857809" w:rsidRDefault="00934467" w:rsidP="00934467">
                  <w:pPr>
                    <w:pBdr>
                      <w:top w:val="nil"/>
                      <w:left w:val="nil"/>
                      <w:bottom w:val="nil"/>
                      <w:right w:val="nil"/>
                      <w:between w:val="nil"/>
                    </w:pBdr>
                    <w:rPr>
                      <w:rFonts w:ascii="Times New Roman" w:eastAsia="Times" w:hAnsi="Times New Roman"/>
                      <w:szCs w:val="22"/>
                    </w:rPr>
                  </w:pPr>
                </w:p>
              </w:tc>
            </w:tr>
            <w:tr w:rsidR="001B2B6C" w14:paraId="68386A6C" w14:textId="77777777" w:rsidTr="00C30F65">
              <w:trPr>
                <w:trHeight w:val="936"/>
              </w:trPr>
              <w:tc>
                <w:tcPr>
                  <w:tcW w:w="5813" w:type="dxa"/>
                </w:tcPr>
                <w:p w14:paraId="19C246BF" w14:textId="43E3E68D" w:rsidR="00934467" w:rsidRPr="00857809" w:rsidRDefault="00934467" w:rsidP="001B2B6C">
                  <w:pPr>
                    <w:tabs>
                      <w:tab w:val="left" w:pos="993"/>
                    </w:tabs>
                    <w:jc w:val="right"/>
                    <w:rPr>
                      <w:rFonts w:ascii="Times New Roman" w:hAnsi="Times New Roman"/>
                      <w:szCs w:val="22"/>
                    </w:rPr>
                  </w:pPr>
                  <w:permStart w:id="1916734667" w:edGrp="everyone" w:colFirst="0" w:colLast="0"/>
                  <w:permStart w:id="680737336" w:edGrp="everyone" w:colFirst="1" w:colLast="1"/>
                  <w:permEnd w:id="65743220"/>
                </w:p>
              </w:tc>
              <w:tc>
                <w:tcPr>
                  <w:tcW w:w="5245" w:type="dxa"/>
                </w:tcPr>
                <w:p w14:paraId="741F1A14" w14:textId="47BC1FE0" w:rsidR="001B2B6C" w:rsidRPr="00857809" w:rsidRDefault="001B2B6C" w:rsidP="00C77573">
                  <w:pPr>
                    <w:tabs>
                      <w:tab w:val="left" w:pos="993"/>
                    </w:tabs>
                    <w:jc w:val="both"/>
                    <w:rPr>
                      <w:rFonts w:ascii="Times New Roman" w:hAnsi="Times New Roman"/>
                      <w:szCs w:val="22"/>
                    </w:rPr>
                  </w:pPr>
                  <w:r w:rsidRPr="00857809">
                    <w:rPr>
                      <w:rFonts w:ascii="Times New Roman" w:hAnsi="Times New Roman"/>
                      <w:szCs w:val="22"/>
                    </w:rPr>
                    <w:t xml:space="preserve"> </w:t>
                  </w:r>
                </w:p>
              </w:tc>
            </w:tr>
            <w:permEnd w:id="1916734667"/>
            <w:permEnd w:id="680737336"/>
          </w:tbl>
          <w:p w14:paraId="3E3FBD75" w14:textId="6BF9B15F" w:rsidR="001B2B6C" w:rsidRDefault="001B2B6C" w:rsidP="001B2B6C">
            <w:pPr>
              <w:spacing w:line="240" w:lineRule="auto"/>
              <w:jc w:val="center"/>
              <w:rPr>
                <w:rFonts w:ascii="Times New Roman" w:hAnsi="Times New Roman"/>
                <w:sz w:val="24"/>
                <w:szCs w:val="24"/>
              </w:rPr>
            </w:pPr>
          </w:p>
        </w:tc>
      </w:tr>
    </w:tbl>
    <w:p w14:paraId="180ED735" w14:textId="67A89DCF" w:rsidR="001B2B6C" w:rsidRDefault="001B2B6C" w:rsidP="007C6AD8">
      <w:pPr>
        <w:spacing w:line="240" w:lineRule="auto"/>
        <w:rPr>
          <w:rFonts w:ascii="Times New Roman" w:hAnsi="Times New Roman"/>
          <w:sz w:val="24"/>
          <w:szCs w:val="24"/>
        </w:rPr>
      </w:pPr>
    </w:p>
    <w:p w14:paraId="4ABAFAEB" w14:textId="77777777" w:rsidR="001B2B6C" w:rsidRDefault="001B2B6C">
      <w:pPr>
        <w:spacing w:line="259" w:lineRule="auto"/>
        <w:rPr>
          <w:rFonts w:ascii="Times New Roman" w:hAnsi="Times New Roman"/>
          <w:sz w:val="24"/>
          <w:szCs w:val="24"/>
        </w:rPr>
      </w:pPr>
      <w:r>
        <w:rPr>
          <w:rFonts w:ascii="Times New Roman" w:hAnsi="Times New Roman"/>
          <w:sz w:val="24"/>
          <w:szCs w:val="24"/>
        </w:rPr>
        <w:br w:type="page"/>
      </w:r>
    </w:p>
    <w:tbl>
      <w:tblPr>
        <w:tblStyle w:val="a3"/>
        <w:tblW w:w="0" w:type="auto"/>
        <w:tblLook w:val="04A0" w:firstRow="1" w:lastRow="0" w:firstColumn="1" w:lastColumn="0" w:noHBand="0" w:noVBand="1"/>
      </w:tblPr>
      <w:tblGrid>
        <w:gridCol w:w="10195"/>
      </w:tblGrid>
      <w:tr w:rsidR="007752DB" w14:paraId="31984CAC" w14:textId="77777777" w:rsidTr="004078DD">
        <w:tc>
          <w:tcPr>
            <w:tcW w:w="10195" w:type="dxa"/>
            <w:tcBorders>
              <w:top w:val="nil"/>
              <w:left w:val="nil"/>
              <w:bottom w:val="nil"/>
              <w:right w:val="nil"/>
            </w:tcBorders>
          </w:tcPr>
          <w:p w14:paraId="7C555F01" w14:textId="77777777" w:rsidR="007752DB" w:rsidRDefault="007752DB" w:rsidP="007752DB">
            <w:pPr>
              <w:tabs>
                <w:tab w:val="left" w:pos="993"/>
              </w:tabs>
              <w:spacing w:line="240" w:lineRule="auto"/>
              <w:ind w:firstLine="5812"/>
              <w:jc w:val="right"/>
              <w:rPr>
                <w:rFonts w:ascii="Times New Roman" w:hAnsi="Times New Roman"/>
                <w:b/>
                <w:sz w:val="24"/>
              </w:rPr>
            </w:pPr>
            <w:permStart w:id="1094789744" w:edGrp="everyone" w:colFirst="0" w:colLast="0"/>
            <w:r>
              <w:rPr>
                <w:rFonts w:ascii="Times New Roman" w:hAnsi="Times New Roman"/>
                <w:b/>
                <w:sz w:val="24"/>
              </w:rPr>
              <w:lastRenderedPageBreak/>
              <w:t>Приложение № 3</w:t>
            </w:r>
          </w:p>
          <w:p w14:paraId="66EF117E" w14:textId="1172E27A" w:rsidR="007752DB" w:rsidRDefault="007752DB" w:rsidP="007752DB">
            <w:pPr>
              <w:tabs>
                <w:tab w:val="left" w:pos="993"/>
              </w:tabs>
              <w:spacing w:line="240" w:lineRule="auto"/>
              <w:jc w:val="right"/>
              <w:rPr>
                <w:rFonts w:ascii="Times New Roman" w:hAnsi="Times New Roman"/>
                <w:sz w:val="24"/>
              </w:rPr>
            </w:pPr>
            <w:r>
              <w:rPr>
                <w:rFonts w:ascii="Times New Roman" w:hAnsi="Times New Roman"/>
                <w:sz w:val="24"/>
              </w:rPr>
              <w:t xml:space="preserve">к Договору участия в долевом строительстве жилого дома </w:t>
            </w:r>
          </w:p>
          <w:p w14:paraId="0B1B4E52" w14:textId="77777777" w:rsidR="007752DB" w:rsidRDefault="007752DB" w:rsidP="007752DB">
            <w:pPr>
              <w:spacing w:line="240" w:lineRule="auto"/>
              <w:jc w:val="right"/>
              <w:rPr>
                <w:rFonts w:ascii="Times New Roman" w:hAnsi="Times New Roman"/>
                <w:sz w:val="24"/>
                <w:szCs w:val="24"/>
              </w:rPr>
            </w:pPr>
          </w:p>
        </w:tc>
      </w:tr>
      <w:tr w:rsidR="007752DB" w14:paraId="476EBAE3" w14:textId="77777777" w:rsidTr="004078DD">
        <w:tc>
          <w:tcPr>
            <w:tcW w:w="10195" w:type="dxa"/>
            <w:tcBorders>
              <w:top w:val="nil"/>
              <w:left w:val="nil"/>
              <w:bottom w:val="nil"/>
              <w:right w:val="nil"/>
            </w:tcBorders>
          </w:tcPr>
          <w:p w14:paraId="5BD182C2" w14:textId="18A07C38" w:rsidR="007752DB" w:rsidRDefault="007752DB" w:rsidP="007752DB">
            <w:pPr>
              <w:tabs>
                <w:tab w:val="left" w:pos="993"/>
              </w:tabs>
              <w:spacing w:line="240" w:lineRule="auto"/>
              <w:ind w:firstLine="5812"/>
              <w:jc w:val="right"/>
              <w:rPr>
                <w:rFonts w:ascii="Times New Roman" w:hAnsi="Times New Roman"/>
                <w:sz w:val="24"/>
              </w:rPr>
            </w:pPr>
            <w:permStart w:id="1625976781" w:edGrp="everyone" w:colFirst="0" w:colLast="0"/>
            <w:permEnd w:id="1094789744"/>
            <w:r>
              <w:rPr>
                <w:rFonts w:ascii="Times New Roman" w:hAnsi="Times New Roman"/>
                <w:sz w:val="24"/>
              </w:rPr>
              <w:t>№</w:t>
            </w:r>
            <w:r w:rsidR="005B5D81">
              <w:rPr>
                <w:rFonts w:ascii="Times New Roman" w:hAnsi="Times New Roman"/>
                <w:sz w:val="24"/>
              </w:rPr>
              <w:t xml:space="preserve">   </w:t>
            </w:r>
            <w:r>
              <w:rPr>
                <w:rFonts w:ascii="Times New Roman" w:hAnsi="Times New Roman"/>
                <w:sz w:val="24"/>
              </w:rPr>
              <w:t xml:space="preserve"> </w:t>
            </w:r>
            <w:r w:rsidR="00811E7A">
              <w:rPr>
                <w:rFonts w:ascii="Times New Roman" w:hAnsi="Times New Roman"/>
                <w:sz w:val="24"/>
              </w:rPr>
              <w:t xml:space="preserve"> </w:t>
            </w:r>
            <w:r>
              <w:rPr>
                <w:rFonts w:ascii="Times New Roman" w:hAnsi="Times New Roman"/>
                <w:sz w:val="24"/>
              </w:rPr>
              <w:t>от «</w:t>
            </w:r>
            <w:r w:rsidR="00C77573">
              <w:rPr>
                <w:rFonts w:ascii="Times New Roman" w:hAnsi="Times New Roman"/>
                <w:sz w:val="24"/>
              </w:rPr>
              <w:t>___</w:t>
            </w:r>
            <w:r>
              <w:rPr>
                <w:rFonts w:ascii="Times New Roman" w:hAnsi="Times New Roman"/>
                <w:sz w:val="24"/>
              </w:rPr>
              <w:t xml:space="preserve">» </w:t>
            </w:r>
            <w:r w:rsidR="00C77573">
              <w:rPr>
                <w:rFonts w:ascii="Times New Roman" w:hAnsi="Times New Roman"/>
                <w:sz w:val="24"/>
              </w:rPr>
              <w:t>______</w:t>
            </w:r>
            <w:r>
              <w:rPr>
                <w:rFonts w:ascii="Times New Roman" w:hAnsi="Times New Roman"/>
                <w:sz w:val="24"/>
              </w:rPr>
              <w:t>202</w:t>
            </w:r>
            <w:r w:rsidR="005B5D81">
              <w:rPr>
                <w:rFonts w:ascii="Times New Roman" w:hAnsi="Times New Roman"/>
                <w:sz w:val="24"/>
              </w:rPr>
              <w:t>_</w:t>
            </w:r>
            <w:r>
              <w:rPr>
                <w:rFonts w:ascii="Times New Roman" w:hAnsi="Times New Roman"/>
                <w:sz w:val="24"/>
              </w:rPr>
              <w:t xml:space="preserve"> г.</w:t>
            </w:r>
          </w:p>
          <w:p w14:paraId="3AC234C2" w14:textId="77777777" w:rsidR="007752DB" w:rsidRDefault="007752DB" w:rsidP="007752DB">
            <w:pPr>
              <w:spacing w:line="240" w:lineRule="auto"/>
              <w:jc w:val="right"/>
              <w:rPr>
                <w:rFonts w:ascii="Times New Roman" w:hAnsi="Times New Roman"/>
                <w:sz w:val="24"/>
                <w:szCs w:val="24"/>
              </w:rPr>
            </w:pPr>
          </w:p>
        </w:tc>
      </w:tr>
      <w:permEnd w:id="1625976781"/>
      <w:tr w:rsidR="007752DB" w14:paraId="0A669CBF" w14:textId="77777777" w:rsidTr="004078DD">
        <w:tc>
          <w:tcPr>
            <w:tcW w:w="10195" w:type="dxa"/>
            <w:tcBorders>
              <w:top w:val="nil"/>
              <w:left w:val="nil"/>
              <w:bottom w:val="nil"/>
              <w:right w:val="nil"/>
            </w:tcBorders>
          </w:tcPr>
          <w:p w14:paraId="58EA6368" w14:textId="77777777" w:rsidR="007752DB" w:rsidRDefault="007752DB" w:rsidP="007C6AD8">
            <w:pPr>
              <w:spacing w:line="240" w:lineRule="auto"/>
              <w:rPr>
                <w:rFonts w:ascii="Times New Roman" w:hAnsi="Times New Roman"/>
                <w:sz w:val="24"/>
                <w:szCs w:val="24"/>
              </w:rPr>
            </w:pPr>
          </w:p>
          <w:p w14:paraId="1AF6DB10" w14:textId="77777777" w:rsidR="004078DD" w:rsidRDefault="004078DD" w:rsidP="004078DD">
            <w:pPr>
              <w:rPr>
                <w:rFonts w:ascii="Times New Roman" w:hAnsi="Times New Roman"/>
                <w:b/>
                <w:sz w:val="24"/>
              </w:rPr>
            </w:pPr>
            <w:r>
              <w:rPr>
                <w:rFonts w:ascii="Times New Roman" w:hAnsi="Times New Roman"/>
                <w:b/>
                <w:sz w:val="24"/>
              </w:rPr>
              <w:t>составляется по письменному требованию Участника</w:t>
            </w:r>
          </w:p>
          <w:p w14:paraId="0B3EA286" w14:textId="77777777" w:rsidR="004078DD" w:rsidRDefault="004078DD" w:rsidP="004078DD">
            <w:pPr>
              <w:rPr>
                <w:rFonts w:ascii="Times New Roman" w:hAnsi="Times New Roman"/>
                <w:b/>
                <w:sz w:val="24"/>
              </w:rPr>
            </w:pPr>
          </w:p>
          <w:p w14:paraId="7CED9A82" w14:textId="77777777" w:rsidR="004078DD" w:rsidRDefault="004078DD" w:rsidP="004078DD">
            <w:pPr>
              <w:jc w:val="center"/>
              <w:rPr>
                <w:rFonts w:ascii="Times New Roman" w:hAnsi="Times New Roman"/>
                <w:b/>
                <w:sz w:val="24"/>
              </w:rPr>
            </w:pPr>
            <w:r>
              <w:rPr>
                <w:rFonts w:ascii="Times New Roman" w:hAnsi="Times New Roman"/>
                <w:b/>
                <w:sz w:val="24"/>
              </w:rPr>
              <w:t>ФОРМА АКТА ОСМОТРА</w:t>
            </w:r>
          </w:p>
          <w:p w14:paraId="424D7765" w14:textId="77777777" w:rsidR="004078DD" w:rsidRDefault="004078DD" w:rsidP="004078DD">
            <w:pPr>
              <w:jc w:val="center"/>
              <w:rPr>
                <w:rFonts w:ascii="Times New Roman" w:hAnsi="Times New Roman"/>
                <w:b/>
                <w:sz w:val="24"/>
              </w:rPr>
            </w:pPr>
          </w:p>
          <w:p w14:paraId="30EA356F" w14:textId="77777777" w:rsidR="004078DD" w:rsidRDefault="004078DD" w:rsidP="004078DD">
            <w:pPr>
              <w:pStyle w:val="a4"/>
              <w:numPr>
                <w:ilvl w:val="0"/>
                <w:numId w:val="9"/>
              </w:numPr>
              <w:spacing w:before="270" w:line="240" w:lineRule="auto"/>
              <w:contextualSpacing w:val="0"/>
              <w:rPr>
                <w:rFonts w:ascii="Times New Roman" w:hAnsi="Times New Roman"/>
                <w:sz w:val="24"/>
              </w:rPr>
            </w:pPr>
            <w:r>
              <w:rPr>
                <w:rFonts w:ascii="Times New Roman" w:hAnsi="Times New Roman"/>
                <w:b/>
                <w:sz w:val="24"/>
              </w:rPr>
              <w:t>При составлении данного акта присутствовали стороны</w:t>
            </w:r>
            <w:r>
              <w:rPr>
                <w:rFonts w:ascii="Times New Roman" w:hAnsi="Times New Roman"/>
                <w:sz w:val="24"/>
              </w:rPr>
              <w:t>:</w:t>
            </w:r>
          </w:p>
          <w:p w14:paraId="2410B1B4" w14:textId="77777777" w:rsidR="004078DD" w:rsidRDefault="004078DD" w:rsidP="004078DD">
            <w:pPr>
              <w:pStyle w:val="a4"/>
              <w:numPr>
                <w:ilvl w:val="1"/>
                <w:numId w:val="9"/>
              </w:numPr>
              <w:spacing w:before="270" w:line="240" w:lineRule="auto"/>
              <w:contextualSpacing w:val="0"/>
              <w:rPr>
                <w:rFonts w:ascii="Times New Roman" w:hAnsi="Times New Roman"/>
                <w:sz w:val="24"/>
              </w:rPr>
            </w:pPr>
            <w:r>
              <w:rPr>
                <w:rFonts w:ascii="Times New Roman" w:hAnsi="Times New Roman"/>
                <w:sz w:val="24"/>
              </w:rPr>
              <w:t xml:space="preserve">От Застройщика: </w:t>
            </w:r>
          </w:p>
          <w:tbl>
            <w:tblPr>
              <w:tblStyle w:val="a3"/>
              <w:tblW w:w="0" w:type="auto"/>
              <w:tblLook w:val="04A0" w:firstRow="1" w:lastRow="0" w:firstColumn="1" w:lastColumn="0" w:noHBand="0" w:noVBand="1"/>
            </w:tblPr>
            <w:tblGrid>
              <w:gridCol w:w="9911"/>
            </w:tblGrid>
            <w:tr w:rsidR="004078DD" w14:paraId="0EE1CB95" w14:textId="77777777" w:rsidTr="00C30F65">
              <w:tc>
                <w:tcPr>
                  <w:tcW w:w="9911" w:type="dxa"/>
                </w:tcPr>
                <w:p w14:paraId="2F7DF9B8" w14:textId="77777777" w:rsidR="004078DD" w:rsidRDefault="004078DD" w:rsidP="004078DD">
                  <w:pPr>
                    <w:rPr>
                      <w:rFonts w:ascii="Times New Roman" w:hAnsi="Times New Roman"/>
                      <w:i/>
                      <w:sz w:val="24"/>
                    </w:rPr>
                  </w:pPr>
                  <w:r>
                    <w:rPr>
                      <w:rFonts w:ascii="Times New Roman" w:hAnsi="Times New Roman"/>
                      <w:i/>
                      <w:sz w:val="24"/>
                    </w:rPr>
                    <w:t>Ф.И.О., должность, контактные данные</w:t>
                  </w:r>
                </w:p>
              </w:tc>
            </w:tr>
            <w:tr w:rsidR="004078DD" w14:paraId="0239EC89" w14:textId="77777777" w:rsidTr="00C30F65">
              <w:tc>
                <w:tcPr>
                  <w:tcW w:w="9911" w:type="dxa"/>
                </w:tcPr>
                <w:p w14:paraId="074BCE67" w14:textId="77777777" w:rsidR="004078DD" w:rsidRDefault="004078DD" w:rsidP="004078DD">
                  <w:pPr>
                    <w:rPr>
                      <w:rFonts w:ascii="Times New Roman" w:hAnsi="Times New Roman"/>
                      <w:sz w:val="24"/>
                    </w:rPr>
                  </w:pPr>
                </w:p>
              </w:tc>
            </w:tr>
          </w:tbl>
          <w:p w14:paraId="0333F035" w14:textId="77777777" w:rsidR="004078DD" w:rsidRDefault="004078DD" w:rsidP="004078DD">
            <w:pPr>
              <w:pStyle w:val="a4"/>
              <w:numPr>
                <w:ilvl w:val="1"/>
                <w:numId w:val="9"/>
              </w:numPr>
              <w:spacing w:line="240" w:lineRule="auto"/>
              <w:contextualSpacing w:val="0"/>
              <w:rPr>
                <w:rFonts w:ascii="Times New Roman" w:hAnsi="Times New Roman"/>
                <w:sz w:val="24"/>
              </w:rPr>
            </w:pPr>
            <w:r>
              <w:rPr>
                <w:rFonts w:ascii="Times New Roman" w:hAnsi="Times New Roman"/>
                <w:sz w:val="24"/>
              </w:rPr>
              <w:t>От Участника:</w:t>
            </w:r>
          </w:p>
          <w:tbl>
            <w:tblPr>
              <w:tblStyle w:val="a3"/>
              <w:tblW w:w="0" w:type="auto"/>
              <w:tblLook w:val="04A0" w:firstRow="1" w:lastRow="0" w:firstColumn="1" w:lastColumn="0" w:noHBand="0" w:noVBand="1"/>
            </w:tblPr>
            <w:tblGrid>
              <w:gridCol w:w="9911"/>
            </w:tblGrid>
            <w:tr w:rsidR="004078DD" w14:paraId="6C51659D" w14:textId="77777777" w:rsidTr="00C30F65">
              <w:tc>
                <w:tcPr>
                  <w:tcW w:w="9911" w:type="dxa"/>
                </w:tcPr>
                <w:p w14:paraId="7A92C9B7" w14:textId="77777777" w:rsidR="004078DD" w:rsidRDefault="004078DD" w:rsidP="004078DD">
                  <w:pPr>
                    <w:rPr>
                      <w:rFonts w:ascii="Times New Roman" w:hAnsi="Times New Roman"/>
                      <w:i/>
                      <w:sz w:val="24"/>
                    </w:rPr>
                  </w:pPr>
                  <w:r>
                    <w:rPr>
                      <w:rFonts w:ascii="Times New Roman" w:hAnsi="Times New Roman"/>
                      <w:i/>
                      <w:sz w:val="24"/>
                    </w:rPr>
                    <w:t xml:space="preserve">Ф.И.О., паспортные и контактные данные (в случае если участвует </w:t>
                  </w:r>
                </w:p>
              </w:tc>
            </w:tr>
            <w:tr w:rsidR="004078DD" w14:paraId="5E1E391A" w14:textId="77777777" w:rsidTr="00C30F65">
              <w:tc>
                <w:tcPr>
                  <w:tcW w:w="9911" w:type="dxa"/>
                </w:tcPr>
                <w:p w14:paraId="09B41F37" w14:textId="77777777" w:rsidR="004078DD" w:rsidRDefault="004078DD" w:rsidP="004078DD">
                  <w:pPr>
                    <w:rPr>
                      <w:rFonts w:ascii="Times New Roman" w:hAnsi="Times New Roman"/>
                      <w:i/>
                      <w:sz w:val="24"/>
                    </w:rPr>
                  </w:pPr>
                  <w:r>
                    <w:rPr>
                      <w:rFonts w:ascii="Times New Roman" w:hAnsi="Times New Roman"/>
                      <w:i/>
                      <w:sz w:val="24"/>
                    </w:rPr>
                    <w:t>представитель, документ, подтверждающий наличие полномочий)</w:t>
                  </w:r>
                </w:p>
              </w:tc>
            </w:tr>
            <w:tr w:rsidR="004078DD" w14:paraId="299EC2F6" w14:textId="77777777" w:rsidTr="00C30F65">
              <w:tc>
                <w:tcPr>
                  <w:tcW w:w="9911" w:type="dxa"/>
                </w:tcPr>
                <w:p w14:paraId="48817628" w14:textId="77777777" w:rsidR="004078DD" w:rsidRDefault="004078DD" w:rsidP="004078DD">
                  <w:pPr>
                    <w:rPr>
                      <w:rFonts w:ascii="Times New Roman" w:hAnsi="Times New Roman"/>
                      <w:i/>
                      <w:sz w:val="24"/>
                    </w:rPr>
                  </w:pPr>
                </w:p>
              </w:tc>
            </w:tr>
          </w:tbl>
          <w:p w14:paraId="4AAA1675" w14:textId="77777777" w:rsidR="004078DD" w:rsidRDefault="004078DD" w:rsidP="004078DD">
            <w:pPr>
              <w:pStyle w:val="a4"/>
              <w:numPr>
                <w:ilvl w:val="0"/>
                <w:numId w:val="9"/>
              </w:numPr>
              <w:spacing w:before="270" w:line="240" w:lineRule="auto"/>
              <w:contextualSpacing w:val="0"/>
              <w:rPr>
                <w:rFonts w:ascii="Times New Roman" w:hAnsi="Times New Roman"/>
                <w:b/>
                <w:sz w:val="24"/>
              </w:rPr>
            </w:pPr>
            <w:r>
              <w:rPr>
                <w:rFonts w:ascii="Times New Roman" w:hAnsi="Times New Roman"/>
                <w:b/>
                <w:sz w:val="24"/>
              </w:rPr>
              <w:t>Данные о договоре участия в долевом строительстве:</w:t>
            </w:r>
          </w:p>
          <w:tbl>
            <w:tblPr>
              <w:tblStyle w:val="a3"/>
              <w:tblW w:w="0" w:type="auto"/>
              <w:tblLook w:val="04A0" w:firstRow="1" w:lastRow="0" w:firstColumn="1" w:lastColumn="0" w:noHBand="0" w:noVBand="1"/>
            </w:tblPr>
            <w:tblGrid>
              <w:gridCol w:w="9911"/>
            </w:tblGrid>
            <w:tr w:rsidR="004078DD" w14:paraId="1322A586" w14:textId="77777777" w:rsidTr="00C30F65">
              <w:tc>
                <w:tcPr>
                  <w:tcW w:w="9911" w:type="dxa"/>
                </w:tcPr>
                <w:p w14:paraId="7A2C5E18" w14:textId="77777777" w:rsidR="004078DD" w:rsidRDefault="004078DD" w:rsidP="004078DD">
                  <w:pPr>
                    <w:rPr>
                      <w:rFonts w:ascii="Times New Roman" w:hAnsi="Times New Roman"/>
                      <w:i/>
                      <w:sz w:val="24"/>
                    </w:rPr>
                  </w:pPr>
                  <w:r>
                    <w:rPr>
                      <w:rFonts w:ascii="Times New Roman" w:hAnsi="Times New Roman"/>
                      <w:i/>
                      <w:sz w:val="24"/>
                    </w:rPr>
                    <w:t>№, дата договора</w:t>
                  </w:r>
                </w:p>
              </w:tc>
            </w:tr>
          </w:tbl>
          <w:p w14:paraId="3334C140" w14:textId="77777777" w:rsidR="004078DD" w:rsidRDefault="004078DD" w:rsidP="004078DD">
            <w:pPr>
              <w:pStyle w:val="a4"/>
              <w:numPr>
                <w:ilvl w:val="0"/>
                <w:numId w:val="9"/>
              </w:numPr>
              <w:spacing w:before="270" w:line="240" w:lineRule="auto"/>
              <w:contextualSpacing w:val="0"/>
              <w:rPr>
                <w:rFonts w:ascii="Times New Roman" w:hAnsi="Times New Roman"/>
                <w:b/>
                <w:sz w:val="24"/>
              </w:rPr>
            </w:pPr>
            <w:r>
              <w:rPr>
                <w:rFonts w:ascii="Times New Roman" w:hAnsi="Times New Roman"/>
                <w:b/>
                <w:sz w:val="24"/>
              </w:rPr>
              <w:t>Дата и точное время проведения осмотра недвижимого имущества:</w:t>
            </w:r>
          </w:p>
          <w:tbl>
            <w:tblPr>
              <w:tblStyle w:val="a3"/>
              <w:tblW w:w="0" w:type="auto"/>
              <w:tblLook w:val="04A0" w:firstRow="1" w:lastRow="0" w:firstColumn="1" w:lastColumn="0" w:noHBand="0" w:noVBand="1"/>
            </w:tblPr>
            <w:tblGrid>
              <w:gridCol w:w="9911"/>
            </w:tblGrid>
            <w:tr w:rsidR="004078DD" w14:paraId="69792178" w14:textId="77777777" w:rsidTr="00C30F65">
              <w:tc>
                <w:tcPr>
                  <w:tcW w:w="9911" w:type="dxa"/>
                </w:tcPr>
                <w:p w14:paraId="09E6773D" w14:textId="33F8491F" w:rsidR="004078DD" w:rsidRDefault="004078DD" w:rsidP="004078DD">
                  <w:pPr>
                    <w:rPr>
                      <w:rFonts w:ascii="Times New Roman" w:hAnsi="Times New Roman"/>
                      <w:sz w:val="24"/>
                    </w:rPr>
                  </w:pPr>
                  <w:r>
                    <w:rPr>
                      <w:rFonts w:ascii="Times New Roman" w:hAnsi="Times New Roman"/>
                      <w:sz w:val="24"/>
                    </w:rPr>
                    <w:t>В ч мин. «</w:t>
                  </w:r>
                  <w:r w:rsidR="00711BA2">
                    <w:rPr>
                      <w:rFonts w:ascii="Times New Roman" w:hAnsi="Times New Roman"/>
                      <w:sz w:val="24"/>
                    </w:rPr>
                    <w:t>_____</w:t>
                  </w:r>
                  <w:r>
                    <w:rPr>
                      <w:rFonts w:ascii="Times New Roman" w:hAnsi="Times New Roman"/>
                      <w:sz w:val="24"/>
                    </w:rPr>
                    <w:t xml:space="preserve"> » 20</w:t>
                  </w:r>
                  <w:r w:rsidR="00711BA2">
                    <w:rPr>
                      <w:rFonts w:ascii="Times New Roman" w:hAnsi="Times New Roman"/>
                      <w:sz w:val="24"/>
                    </w:rPr>
                    <w:t>_____</w:t>
                  </w:r>
                  <w:r>
                    <w:rPr>
                      <w:rFonts w:ascii="Times New Roman" w:hAnsi="Times New Roman"/>
                      <w:sz w:val="24"/>
                    </w:rPr>
                    <w:t xml:space="preserve"> г.</w:t>
                  </w:r>
                </w:p>
              </w:tc>
            </w:tr>
          </w:tbl>
          <w:p w14:paraId="6705EF47" w14:textId="77777777" w:rsidR="004078DD" w:rsidRDefault="004078DD" w:rsidP="004078DD">
            <w:pPr>
              <w:pStyle w:val="a4"/>
              <w:numPr>
                <w:ilvl w:val="0"/>
                <w:numId w:val="9"/>
              </w:numPr>
              <w:spacing w:before="270" w:line="240" w:lineRule="auto"/>
              <w:contextualSpacing w:val="0"/>
              <w:rPr>
                <w:rFonts w:ascii="Times New Roman" w:hAnsi="Times New Roman"/>
                <w:b/>
                <w:sz w:val="24"/>
              </w:rPr>
            </w:pPr>
            <w:r>
              <w:rPr>
                <w:rFonts w:ascii="Times New Roman" w:hAnsi="Times New Roman"/>
                <w:b/>
                <w:sz w:val="24"/>
              </w:rPr>
              <w:t>Описание объекта осмотра:</w:t>
            </w:r>
          </w:p>
          <w:tbl>
            <w:tblPr>
              <w:tblStyle w:val="a3"/>
              <w:tblW w:w="0" w:type="auto"/>
              <w:tblLook w:val="04A0" w:firstRow="1" w:lastRow="0" w:firstColumn="1" w:lastColumn="0" w:noHBand="0" w:noVBand="1"/>
            </w:tblPr>
            <w:tblGrid>
              <w:gridCol w:w="9911"/>
            </w:tblGrid>
            <w:tr w:rsidR="004078DD" w14:paraId="0978F8EF" w14:textId="77777777" w:rsidTr="00C30F65">
              <w:tc>
                <w:tcPr>
                  <w:tcW w:w="9911" w:type="dxa"/>
                </w:tcPr>
                <w:p w14:paraId="69B96C34" w14:textId="0D5C8B0F" w:rsidR="004078DD" w:rsidRDefault="004078DD" w:rsidP="004078DD">
                  <w:pPr>
                    <w:rPr>
                      <w:rFonts w:ascii="Times New Roman" w:hAnsi="Times New Roman"/>
                      <w:i/>
                      <w:sz w:val="24"/>
                    </w:rPr>
                  </w:pPr>
                  <w:r>
                    <w:rPr>
                      <w:rFonts w:ascii="Times New Roman" w:hAnsi="Times New Roman"/>
                      <w:i/>
                      <w:sz w:val="24"/>
                    </w:rPr>
                    <w:t xml:space="preserve"> </w:t>
                  </w:r>
                  <w:r w:rsidR="00711BA2">
                    <w:rPr>
                      <w:rFonts w:ascii="Times New Roman" w:hAnsi="Times New Roman"/>
                      <w:i/>
                      <w:sz w:val="24"/>
                    </w:rPr>
                    <w:t>___</w:t>
                  </w:r>
                  <w:r>
                    <w:rPr>
                      <w:rFonts w:ascii="Times New Roman" w:hAnsi="Times New Roman"/>
                      <w:i/>
                      <w:sz w:val="24"/>
                    </w:rPr>
                    <w:t>комнатная квартира № расположена в подъезде, на этаже</w:t>
                  </w:r>
                </w:p>
              </w:tc>
            </w:tr>
          </w:tbl>
          <w:p w14:paraId="00F2ADD6" w14:textId="77777777" w:rsidR="004078DD" w:rsidRDefault="004078DD" w:rsidP="004078DD">
            <w:pPr>
              <w:numPr>
                <w:ilvl w:val="0"/>
                <w:numId w:val="9"/>
              </w:numPr>
              <w:spacing w:before="270" w:line="240" w:lineRule="auto"/>
              <w:jc w:val="both"/>
              <w:rPr>
                <w:rFonts w:ascii="Times New Roman" w:hAnsi="Times New Roman"/>
                <w:b/>
                <w:sz w:val="24"/>
              </w:rPr>
            </w:pPr>
            <w:r>
              <w:rPr>
                <w:rFonts w:ascii="Times New Roman" w:hAnsi="Times New Roman"/>
                <w:b/>
                <w:sz w:val="24"/>
              </w:rPr>
              <w:t>Обнаруженные в ходе осмотра недостатки и несоответствия со ссылкой на проектную документацию, СНиП, ГОСТ, ПОСТ, ТУ и т.п.:</w:t>
            </w:r>
          </w:p>
          <w:tbl>
            <w:tblPr>
              <w:tblStyle w:val="a3"/>
              <w:tblW w:w="0" w:type="auto"/>
              <w:tblLook w:val="04A0" w:firstRow="1" w:lastRow="0" w:firstColumn="1" w:lastColumn="0" w:noHBand="0" w:noVBand="1"/>
            </w:tblPr>
            <w:tblGrid>
              <w:gridCol w:w="769"/>
              <w:gridCol w:w="9086"/>
            </w:tblGrid>
            <w:tr w:rsidR="004078DD" w14:paraId="583ECC2A" w14:textId="77777777" w:rsidTr="00C30F65">
              <w:tc>
                <w:tcPr>
                  <w:tcW w:w="769" w:type="dxa"/>
                </w:tcPr>
                <w:p w14:paraId="7903A961" w14:textId="77777777" w:rsidR="004078DD" w:rsidRDefault="004078DD" w:rsidP="004078DD">
                  <w:pPr>
                    <w:rPr>
                      <w:rFonts w:ascii="Times New Roman" w:hAnsi="Times New Roman"/>
                      <w:sz w:val="24"/>
                    </w:rPr>
                  </w:pPr>
                  <w:r>
                    <w:rPr>
                      <w:rFonts w:ascii="Times New Roman" w:hAnsi="Times New Roman"/>
                      <w:sz w:val="24"/>
                    </w:rPr>
                    <w:t>№п/п</w:t>
                  </w:r>
                </w:p>
              </w:tc>
              <w:tc>
                <w:tcPr>
                  <w:tcW w:w="9086" w:type="dxa"/>
                </w:tcPr>
                <w:p w14:paraId="1C85E8C0" w14:textId="77777777" w:rsidR="004078DD" w:rsidRDefault="004078DD" w:rsidP="004078DD">
                  <w:pPr>
                    <w:jc w:val="center"/>
                    <w:rPr>
                      <w:rFonts w:ascii="Times New Roman" w:hAnsi="Times New Roman"/>
                      <w:sz w:val="24"/>
                    </w:rPr>
                  </w:pPr>
                  <w:r>
                    <w:rPr>
                      <w:rFonts w:ascii="Times New Roman" w:hAnsi="Times New Roman"/>
                      <w:sz w:val="24"/>
                    </w:rPr>
                    <w:t>Описание недостатков</w:t>
                  </w:r>
                </w:p>
              </w:tc>
            </w:tr>
            <w:tr w:rsidR="004078DD" w14:paraId="72B00F69" w14:textId="77777777" w:rsidTr="00C30F65">
              <w:tc>
                <w:tcPr>
                  <w:tcW w:w="769" w:type="dxa"/>
                </w:tcPr>
                <w:p w14:paraId="7C2B4CDB" w14:textId="77777777" w:rsidR="004078DD" w:rsidRDefault="004078DD" w:rsidP="004078DD">
                  <w:pPr>
                    <w:rPr>
                      <w:rFonts w:ascii="Times New Roman" w:hAnsi="Times New Roman"/>
                      <w:sz w:val="24"/>
                    </w:rPr>
                  </w:pPr>
                </w:p>
              </w:tc>
              <w:tc>
                <w:tcPr>
                  <w:tcW w:w="9086" w:type="dxa"/>
                </w:tcPr>
                <w:p w14:paraId="24307974" w14:textId="77777777" w:rsidR="004078DD" w:rsidRDefault="004078DD" w:rsidP="004078DD">
                  <w:pPr>
                    <w:rPr>
                      <w:rFonts w:ascii="Times New Roman" w:hAnsi="Times New Roman"/>
                      <w:sz w:val="24"/>
                    </w:rPr>
                  </w:pPr>
                </w:p>
              </w:tc>
            </w:tr>
            <w:tr w:rsidR="004078DD" w14:paraId="173CAD68" w14:textId="77777777" w:rsidTr="00C30F65">
              <w:tc>
                <w:tcPr>
                  <w:tcW w:w="769" w:type="dxa"/>
                </w:tcPr>
                <w:p w14:paraId="674C18CB" w14:textId="77777777" w:rsidR="004078DD" w:rsidRDefault="004078DD" w:rsidP="004078DD">
                  <w:pPr>
                    <w:rPr>
                      <w:rFonts w:ascii="Times New Roman" w:hAnsi="Times New Roman"/>
                      <w:sz w:val="24"/>
                    </w:rPr>
                  </w:pPr>
                </w:p>
              </w:tc>
              <w:tc>
                <w:tcPr>
                  <w:tcW w:w="9086" w:type="dxa"/>
                </w:tcPr>
                <w:p w14:paraId="6D600214" w14:textId="77777777" w:rsidR="004078DD" w:rsidRDefault="004078DD" w:rsidP="004078DD">
                  <w:pPr>
                    <w:rPr>
                      <w:rFonts w:ascii="Times New Roman" w:hAnsi="Times New Roman"/>
                      <w:sz w:val="24"/>
                    </w:rPr>
                  </w:pPr>
                </w:p>
              </w:tc>
            </w:tr>
            <w:tr w:rsidR="004078DD" w14:paraId="02B8FE15" w14:textId="77777777" w:rsidTr="00C30F65">
              <w:tc>
                <w:tcPr>
                  <w:tcW w:w="769" w:type="dxa"/>
                </w:tcPr>
                <w:p w14:paraId="0DD5373E" w14:textId="77777777" w:rsidR="004078DD" w:rsidRDefault="004078DD" w:rsidP="004078DD">
                  <w:pPr>
                    <w:rPr>
                      <w:rFonts w:ascii="Times New Roman" w:hAnsi="Times New Roman"/>
                      <w:sz w:val="24"/>
                    </w:rPr>
                  </w:pPr>
                </w:p>
              </w:tc>
              <w:tc>
                <w:tcPr>
                  <w:tcW w:w="9086" w:type="dxa"/>
                </w:tcPr>
                <w:p w14:paraId="47B4EB70" w14:textId="77777777" w:rsidR="004078DD" w:rsidRDefault="004078DD" w:rsidP="004078DD">
                  <w:pPr>
                    <w:rPr>
                      <w:rFonts w:ascii="Times New Roman" w:hAnsi="Times New Roman"/>
                      <w:sz w:val="24"/>
                    </w:rPr>
                  </w:pPr>
                </w:p>
              </w:tc>
            </w:tr>
            <w:tr w:rsidR="004078DD" w14:paraId="6B8A68E9" w14:textId="77777777" w:rsidTr="00C30F65">
              <w:tc>
                <w:tcPr>
                  <w:tcW w:w="769" w:type="dxa"/>
                </w:tcPr>
                <w:p w14:paraId="0DF82FAB" w14:textId="77777777" w:rsidR="004078DD" w:rsidRDefault="004078DD" w:rsidP="004078DD">
                  <w:pPr>
                    <w:rPr>
                      <w:rFonts w:ascii="Times New Roman" w:hAnsi="Times New Roman"/>
                      <w:sz w:val="24"/>
                    </w:rPr>
                  </w:pPr>
                </w:p>
              </w:tc>
              <w:tc>
                <w:tcPr>
                  <w:tcW w:w="9086" w:type="dxa"/>
                </w:tcPr>
                <w:p w14:paraId="054963E8" w14:textId="77777777" w:rsidR="004078DD" w:rsidRDefault="004078DD" w:rsidP="004078DD">
                  <w:pPr>
                    <w:rPr>
                      <w:rFonts w:ascii="Times New Roman" w:hAnsi="Times New Roman"/>
                      <w:sz w:val="24"/>
                    </w:rPr>
                  </w:pPr>
                </w:p>
              </w:tc>
            </w:tr>
            <w:tr w:rsidR="004078DD" w14:paraId="770E8592" w14:textId="77777777" w:rsidTr="00C30F65">
              <w:tc>
                <w:tcPr>
                  <w:tcW w:w="769" w:type="dxa"/>
                </w:tcPr>
                <w:p w14:paraId="37E7A43D" w14:textId="77777777" w:rsidR="004078DD" w:rsidRDefault="004078DD" w:rsidP="004078DD">
                  <w:pPr>
                    <w:rPr>
                      <w:rFonts w:ascii="Times New Roman" w:hAnsi="Times New Roman"/>
                      <w:sz w:val="24"/>
                    </w:rPr>
                  </w:pPr>
                </w:p>
              </w:tc>
              <w:tc>
                <w:tcPr>
                  <w:tcW w:w="9086" w:type="dxa"/>
                </w:tcPr>
                <w:p w14:paraId="4C9479B9" w14:textId="77777777" w:rsidR="004078DD" w:rsidRDefault="004078DD" w:rsidP="004078DD">
                  <w:pPr>
                    <w:rPr>
                      <w:rFonts w:ascii="Times New Roman" w:hAnsi="Times New Roman"/>
                      <w:sz w:val="24"/>
                    </w:rPr>
                  </w:pPr>
                </w:p>
              </w:tc>
            </w:tr>
            <w:tr w:rsidR="004078DD" w14:paraId="48CFCD04" w14:textId="77777777" w:rsidTr="00C30F65">
              <w:tc>
                <w:tcPr>
                  <w:tcW w:w="769" w:type="dxa"/>
                </w:tcPr>
                <w:p w14:paraId="03272A4E" w14:textId="77777777" w:rsidR="004078DD" w:rsidRDefault="004078DD" w:rsidP="004078DD">
                  <w:pPr>
                    <w:rPr>
                      <w:rFonts w:ascii="Times New Roman" w:hAnsi="Times New Roman"/>
                      <w:sz w:val="24"/>
                    </w:rPr>
                  </w:pPr>
                </w:p>
              </w:tc>
              <w:tc>
                <w:tcPr>
                  <w:tcW w:w="9086" w:type="dxa"/>
                </w:tcPr>
                <w:p w14:paraId="108E93FB" w14:textId="77777777" w:rsidR="004078DD" w:rsidRDefault="004078DD" w:rsidP="004078DD">
                  <w:pPr>
                    <w:rPr>
                      <w:rFonts w:ascii="Times New Roman" w:hAnsi="Times New Roman"/>
                      <w:sz w:val="24"/>
                    </w:rPr>
                  </w:pPr>
                </w:p>
              </w:tc>
            </w:tr>
            <w:tr w:rsidR="004078DD" w14:paraId="40692020" w14:textId="77777777" w:rsidTr="00C30F65">
              <w:tc>
                <w:tcPr>
                  <w:tcW w:w="769" w:type="dxa"/>
                </w:tcPr>
                <w:p w14:paraId="66F8F236" w14:textId="77777777" w:rsidR="004078DD" w:rsidRDefault="004078DD" w:rsidP="004078DD">
                  <w:pPr>
                    <w:rPr>
                      <w:rFonts w:ascii="Times New Roman" w:hAnsi="Times New Roman"/>
                      <w:sz w:val="24"/>
                    </w:rPr>
                  </w:pPr>
                </w:p>
              </w:tc>
              <w:tc>
                <w:tcPr>
                  <w:tcW w:w="9086" w:type="dxa"/>
                </w:tcPr>
                <w:p w14:paraId="7770E0B3" w14:textId="77777777" w:rsidR="004078DD" w:rsidRDefault="004078DD" w:rsidP="004078DD">
                  <w:pPr>
                    <w:rPr>
                      <w:rFonts w:ascii="Times New Roman" w:hAnsi="Times New Roman"/>
                      <w:sz w:val="24"/>
                    </w:rPr>
                  </w:pPr>
                </w:p>
              </w:tc>
            </w:tr>
            <w:tr w:rsidR="004078DD" w14:paraId="7CDE700B" w14:textId="77777777" w:rsidTr="00C30F65">
              <w:tc>
                <w:tcPr>
                  <w:tcW w:w="769" w:type="dxa"/>
                </w:tcPr>
                <w:p w14:paraId="1C023116" w14:textId="77777777" w:rsidR="004078DD" w:rsidRDefault="004078DD" w:rsidP="004078DD">
                  <w:pPr>
                    <w:rPr>
                      <w:rFonts w:ascii="Times New Roman" w:hAnsi="Times New Roman"/>
                      <w:sz w:val="24"/>
                    </w:rPr>
                  </w:pPr>
                </w:p>
              </w:tc>
              <w:tc>
                <w:tcPr>
                  <w:tcW w:w="9086" w:type="dxa"/>
                </w:tcPr>
                <w:p w14:paraId="1B21DB15" w14:textId="77777777" w:rsidR="004078DD" w:rsidRDefault="004078DD" w:rsidP="004078DD">
                  <w:pPr>
                    <w:rPr>
                      <w:rFonts w:ascii="Times New Roman" w:hAnsi="Times New Roman"/>
                      <w:sz w:val="24"/>
                    </w:rPr>
                  </w:pPr>
                </w:p>
              </w:tc>
            </w:tr>
            <w:tr w:rsidR="004078DD" w14:paraId="77B491B1" w14:textId="77777777" w:rsidTr="00C30F65">
              <w:tc>
                <w:tcPr>
                  <w:tcW w:w="769" w:type="dxa"/>
                </w:tcPr>
                <w:p w14:paraId="7C7D57C5" w14:textId="77777777" w:rsidR="004078DD" w:rsidRDefault="004078DD" w:rsidP="004078DD">
                  <w:pPr>
                    <w:rPr>
                      <w:rFonts w:ascii="Times New Roman" w:hAnsi="Times New Roman"/>
                      <w:sz w:val="24"/>
                    </w:rPr>
                  </w:pPr>
                </w:p>
              </w:tc>
              <w:tc>
                <w:tcPr>
                  <w:tcW w:w="9086" w:type="dxa"/>
                </w:tcPr>
                <w:p w14:paraId="6F9D117B" w14:textId="77777777" w:rsidR="004078DD" w:rsidRDefault="004078DD" w:rsidP="004078DD">
                  <w:pPr>
                    <w:rPr>
                      <w:rFonts w:ascii="Times New Roman" w:hAnsi="Times New Roman"/>
                      <w:sz w:val="24"/>
                    </w:rPr>
                  </w:pPr>
                </w:p>
              </w:tc>
            </w:tr>
            <w:tr w:rsidR="004078DD" w14:paraId="14554D39" w14:textId="77777777" w:rsidTr="00C30F65">
              <w:tc>
                <w:tcPr>
                  <w:tcW w:w="769" w:type="dxa"/>
                </w:tcPr>
                <w:p w14:paraId="654636CC" w14:textId="77777777" w:rsidR="004078DD" w:rsidRDefault="004078DD" w:rsidP="004078DD">
                  <w:pPr>
                    <w:rPr>
                      <w:rFonts w:ascii="Times New Roman" w:hAnsi="Times New Roman"/>
                      <w:sz w:val="24"/>
                    </w:rPr>
                  </w:pPr>
                </w:p>
              </w:tc>
              <w:tc>
                <w:tcPr>
                  <w:tcW w:w="9086" w:type="dxa"/>
                </w:tcPr>
                <w:p w14:paraId="51B127EB" w14:textId="77777777" w:rsidR="004078DD" w:rsidRDefault="004078DD" w:rsidP="004078DD">
                  <w:pPr>
                    <w:rPr>
                      <w:rFonts w:ascii="Times New Roman" w:hAnsi="Times New Roman"/>
                      <w:sz w:val="24"/>
                    </w:rPr>
                  </w:pPr>
                </w:p>
              </w:tc>
            </w:tr>
            <w:tr w:rsidR="004078DD" w14:paraId="680EB6AE" w14:textId="77777777" w:rsidTr="00C30F65">
              <w:tc>
                <w:tcPr>
                  <w:tcW w:w="769" w:type="dxa"/>
                </w:tcPr>
                <w:p w14:paraId="278037EF" w14:textId="77777777" w:rsidR="004078DD" w:rsidRDefault="004078DD" w:rsidP="004078DD">
                  <w:pPr>
                    <w:rPr>
                      <w:rFonts w:ascii="Times New Roman" w:hAnsi="Times New Roman"/>
                      <w:sz w:val="24"/>
                    </w:rPr>
                  </w:pPr>
                </w:p>
              </w:tc>
              <w:tc>
                <w:tcPr>
                  <w:tcW w:w="9086" w:type="dxa"/>
                </w:tcPr>
                <w:p w14:paraId="7CEE9673" w14:textId="77777777" w:rsidR="004078DD" w:rsidRDefault="004078DD" w:rsidP="004078DD">
                  <w:pPr>
                    <w:rPr>
                      <w:rFonts w:ascii="Times New Roman" w:hAnsi="Times New Roman"/>
                      <w:sz w:val="24"/>
                    </w:rPr>
                  </w:pPr>
                </w:p>
              </w:tc>
            </w:tr>
            <w:tr w:rsidR="004078DD" w14:paraId="4ACC9679" w14:textId="77777777" w:rsidTr="00C30F65">
              <w:tc>
                <w:tcPr>
                  <w:tcW w:w="769" w:type="dxa"/>
                </w:tcPr>
                <w:p w14:paraId="178329A0" w14:textId="77777777" w:rsidR="004078DD" w:rsidRDefault="004078DD" w:rsidP="004078DD">
                  <w:pPr>
                    <w:rPr>
                      <w:rFonts w:ascii="Times New Roman" w:hAnsi="Times New Roman"/>
                      <w:sz w:val="24"/>
                    </w:rPr>
                  </w:pPr>
                </w:p>
              </w:tc>
              <w:tc>
                <w:tcPr>
                  <w:tcW w:w="9086" w:type="dxa"/>
                </w:tcPr>
                <w:p w14:paraId="1DE08EA2" w14:textId="77777777" w:rsidR="004078DD" w:rsidRDefault="004078DD" w:rsidP="004078DD">
                  <w:pPr>
                    <w:rPr>
                      <w:rFonts w:ascii="Times New Roman" w:hAnsi="Times New Roman"/>
                      <w:sz w:val="24"/>
                    </w:rPr>
                  </w:pPr>
                </w:p>
              </w:tc>
            </w:tr>
            <w:tr w:rsidR="004078DD" w14:paraId="109B5DDF" w14:textId="77777777" w:rsidTr="00C30F65">
              <w:tc>
                <w:tcPr>
                  <w:tcW w:w="769" w:type="dxa"/>
                </w:tcPr>
                <w:p w14:paraId="25B56D96" w14:textId="77777777" w:rsidR="004078DD" w:rsidRDefault="004078DD" w:rsidP="004078DD">
                  <w:pPr>
                    <w:rPr>
                      <w:rFonts w:ascii="Times New Roman" w:hAnsi="Times New Roman"/>
                      <w:sz w:val="24"/>
                    </w:rPr>
                  </w:pPr>
                </w:p>
              </w:tc>
              <w:tc>
                <w:tcPr>
                  <w:tcW w:w="9086" w:type="dxa"/>
                </w:tcPr>
                <w:p w14:paraId="3C39CDDD" w14:textId="77777777" w:rsidR="004078DD" w:rsidRDefault="004078DD" w:rsidP="004078DD">
                  <w:pPr>
                    <w:rPr>
                      <w:rFonts w:ascii="Times New Roman" w:hAnsi="Times New Roman"/>
                      <w:sz w:val="24"/>
                    </w:rPr>
                  </w:pPr>
                </w:p>
              </w:tc>
            </w:tr>
            <w:tr w:rsidR="004078DD" w14:paraId="075AED1E" w14:textId="77777777" w:rsidTr="00C30F65">
              <w:tc>
                <w:tcPr>
                  <w:tcW w:w="769" w:type="dxa"/>
                </w:tcPr>
                <w:p w14:paraId="336CEB89" w14:textId="77777777" w:rsidR="004078DD" w:rsidRDefault="004078DD" w:rsidP="004078DD">
                  <w:pPr>
                    <w:rPr>
                      <w:rFonts w:ascii="Times New Roman" w:hAnsi="Times New Roman"/>
                      <w:sz w:val="24"/>
                    </w:rPr>
                  </w:pPr>
                </w:p>
              </w:tc>
              <w:tc>
                <w:tcPr>
                  <w:tcW w:w="9086" w:type="dxa"/>
                </w:tcPr>
                <w:p w14:paraId="7494B118" w14:textId="77777777" w:rsidR="004078DD" w:rsidRDefault="004078DD" w:rsidP="004078DD">
                  <w:pPr>
                    <w:rPr>
                      <w:rFonts w:ascii="Times New Roman" w:hAnsi="Times New Roman"/>
                      <w:sz w:val="24"/>
                    </w:rPr>
                  </w:pPr>
                </w:p>
              </w:tc>
            </w:tr>
            <w:tr w:rsidR="004078DD" w14:paraId="3AFC9691" w14:textId="77777777" w:rsidTr="00C30F65">
              <w:tc>
                <w:tcPr>
                  <w:tcW w:w="769" w:type="dxa"/>
                </w:tcPr>
                <w:p w14:paraId="46475411" w14:textId="77777777" w:rsidR="004078DD" w:rsidRDefault="004078DD" w:rsidP="004078DD">
                  <w:pPr>
                    <w:rPr>
                      <w:rFonts w:ascii="Times New Roman" w:hAnsi="Times New Roman"/>
                      <w:sz w:val="24"/>
                    </w:rPr>
                  </w:pPr>
                </w:p>
              </w:tc>
              <w:tc>
                <w:tcPr>
                  <w:tcW w:w="9086" w:type="dxa"/>
                </w:tcPr>
                <w:p w14:paraId="3970E48C" w14:textId="77777777" w:rsidR="004078DD" w:rsidRDefault="004078DD" w:rsidP="004078DD">
                  <w:pPr>
                    <w:rPr>
                      <w:rFonts w:ascii="Times New Roman" w:hAnsi="Times New Roman"/>
                      <w:sz w:val="24"/>
                    </w:rPr>
                  </w:pPr>
                </w:p>
              </w:tc>
            </w:tr>
            <w:tr w:rsidR="004078DD" w14:paraId="324D8E07" w14:textId="77777777" w:rsidTr="00C30F65">
              <w:tc>
                <w:tcPr>
                  <w:tcW w:w="769" w:type="dxa"/>
                </w:tcPr>
                <w:p w14:paraId="07290C00" w14:textId="77777777" w:rsidR="004078DD" w:rsidRDefault="004078DD" w:rsidP="004078DD">
                  <w:pPr>
                    <w:rPr>
                      <w:rFonts w:ascii="Times New Roman" w:hAnsi="Times New Roman"/>
                      <w:sz w:val="24"/>
                    </w:rPr>
                  </w:pPr>
                </w:p>
              </w:tc>
              <w:tc>
                <w:tcPr>
                  <w:tcW w:w="9086" w:type="dxa"/>
                </w:tcPr>
                <w:p w14:paraId="4CBE0EE0" w14:textId="77777777" w:rsidR="004078DD" w:rsidRDefault="004078DD" w:rsidP="004078DD">
                  <w:pPr>
                    <w:rPr>
                      <w:rFonts w:ascii="Times New Roman" w:hAnsi="Times New Roman"/>
                      <w:sz w:val="24"/>
                    </w:rPr>
                  </w:pPr>
                </w:p>
              </w:tc>
            </w:tr>
            <w:tr w:rsidR="004078DD" w14:paraId="26F24C59" w14:textId="77777777" w:rsidTr="00C30F65">
              <w:tc>
                <w:tcPr>
                  <w:tcW w:w="769" w:type="dxa"/>
                </w:tcPr>
                <w:p w14:paraId="644E7689" w14:textId="77777777" w:rsidR="004078DD" w:rsidRDefault="004078DD" w:rsidP="004078DD">
                  <w:pPr>
                    <w:rPr>
                      <w:rFonts w:ascii="Times New Roman" w:hAnsi="Times New Roman"/>
                      <w:sz w:val="24"/>
                    </w:rPr>
                  </w:pPr>
                </w:p>
              </w:tc>
              <w:tc>
                <w:tcPr>
                  <w:tcW w:w="9086" w:type="dxa"/>
                </w:tcPr>
                <w:p w14:paraId="3126575D" w14:textId="77777777" w:rsidR="004078DD" w:rsidRDefault="004078DD" w:rsidP="004078DD">
                  <w:pPr>
                    <w:rPr>
                      <w:rFonts w:ascii="Times New Roman" w:hAnsi="Times New Roman"/>
                      <w:sz w:val="24"/>
                    </w:rPr>
                  </w:pPr>
                </w:p>
              </w:tc>
            </w:tr>
            <w:tr w:rsidR="004078DD" w14:paraId="3AD0B108" w14:textId="77777777" w:rsidTr="00C30F65">
              <w:tc>
                <w:tcPr>
                  <w:tcW w:w="769" w:type="dxa"/>
                </w:tcPr>
                <w:p w14:paraId="3867C9B3" w14:textId="77777777" w:rsidR="004078DD" w:rsidRDefault="004078DD" w:rsidP="004078DD">
                  <w:pPr>
                    <w:rPr>
                      <w:rFonts w:ascii="Times New Roman" w:hAnsi="Times New Roman"/>
                      <w:sz w:val="24"/>
                    </w:rPr>
                  </w:pPr>
                </w:p>
              </w:tc>
              <w:tc>
                <w:tcPr>
                  <w:tcW w:w="9086" w:type="dxa"/>
                </w:tcPr>
                <w:p w14:paraId="00B1A9EE" w14:textId="77777777" w:rsidR="004078DD" w:rsidRDefault="004078DD" w:rsidP="004078DD">
                  <w:pPr>
                    <w:rPr>
                      <w:rFonts w:ascii="Times New Roman" w:hAnsi="Times New Roman"/>
                      <w:sz w:val="24"/>
                    </w:rPr>
                  </w:pPr>
                </w:p>
              </w:tc>
            </w:tr>
            <w:tr w:rsidR="004078DD" w14:paraId="6DD5761D" w14:textId="77777777" w:rsidTr="00C30F65">
              <w:tc>
                <w:tcPr>
                  <w:tcW w:w="769" w:type="dxa"/>
                </w:tcPr>
                <w:p w14:paraId="732441C4" w14:textId="77777777" w:rsidR="004078DD" w:rsidRDefault="004078DD" w:rsidP="004078DD">
                  <w:pPr>
                    <w:rPr>
                      <w:rFonts w:ascii="Times New Roman" w:hAnsi="Times New Roman"/>
                      <w:sz w:val="24"/>
                    </w:rPr>
                  </w:pPr>
                </w:p>
              </w:tc>
              <w:tc>
                <w:tcPr>
                  <w:tcW w:w="9086" w:type="dxa"/>
                </w:tcPr>
                <w:p w14:paraId="50FBFAE8" w14:textId="77777777" w:rsidR="004078DD" w:rsidRDefault="004078DD" w:rsidP="004078DD">
                  <w:pPr>
                    <w:rPr>
                      <w:rFonts w:ascii="Times New Roman" w:hAnsi="Times New Roman"/>
                      <w:sz w:val="24"/>
                    </w:rPr>
                  </w:pPr>
                </w:p>
              </w:tc>
            </w:tr>
            <w:tr w:rsidR="004078DD" w14:paraId="205C742C" w14:textId="77777777" w:rsidTr="00C30F65">
              <w:tc>
                <w:tcPr>
                  <w:tcW w:w="769" w:type="dxa"/>
                </w:tcPr>
                <w:p w14:paraId="31211C97" w14:textId="77777777" w:rsidR="004078DD" w:rsidRDefault="004078DD" w:rsidP="004078DD">
                  <w:pPr>
                    <w:rPr>
                      <w:rFonts w:ascii="Times New Roman" w:hAnsi="Times New Roman"/>
                      <w:sz w:val="24"/>
                    </w:rPr>
                  </w:pPr>
                </w:p>
              </w:tc>
              <w:tc>
                <w:tcPr>
                  <w:tcW w:w="9086" w:type="dxa"/>
                </w:tcPr>
                <w:p w14:paraId="5E528F9D" w14:textId="77777777" w:rsidR="004078DD" w:rsidRDefault="004078DD" w:rsidP="004078DD">
                  <w:pPr>
                    <w:rPr>
                      <w:rFonts w:ascii="Times New Roman" w:hAnsi="Times New Roman"/>
                      <w:sz w:val="24"/>
                    </w:rPr>
                  </w:pPr>
                </w:p>
              </w:tc>
            </w:tr>
            <w:tr w:rsidR="004078DD" w14:paraId="489CE65E" w14:textId="77777777" w:rsidTr="00C30F65">
              <w:tc>
                <w:tcPr>
                  <w:tcW w:w="769" w:type="dxa"/>
                </w:tcPr>
                <w:p w14:paraId="15E1724F" w14:textId="77777777" w:rsidR="004078DD" w:rsidRDefault="004078DD" w:rsidP="004078DD">
                  <w:pPr>
                    <w:rPr>
                      <w:rFonts w:ascii="Times New Roman" w:hAnsi="Times New Roman"/>
                      <w:sz w:val="24"/>
                    </w:rPr>
                  </w:pPr>
                </w:p>
              </w:tc>
              <w:tc>
                <w:tcPr>
                  <w:tcW w:w="9086" w:type="dxa"/>
                </w:tcPr>
                <w:p w14:paraId="04EB0EA1" w14:textId="77777777" w:rsidR="004078DD" w:rsidRDefault="004078DD" w:rsidP="004078DD">
                  <w:pPr>
                    <w:rPr>
                      <w:rFonts w:ascii="Times New Roman" w:hAnsi="Times New Roman"/>
                      <w:sz w:val="24"/>
                    </w:rPr>
                  </w:pPr>
                </w:p>
              </w:tc>
            </w:tr>
            <w:tr w:rsidR="004078DD" w14:paraId="244CBBB2" w14:textId="77777777" w:rsidTr="00C30F65">
              <w:tc>
                <w:tcPr>
                  <w:tcW w:w="769" w:type="dxa"/>
                </w:tcPr>
                <w:p w14:paraId="463E809C" w14:textId="77777777" w:rsidR="004078DD" w:rsidRDefault="004078DD" w:rsidP="004078DD">
                  <w:pPr>
                    <w:rPr>
                      <w:rFonts w:ascii="Times New Roman" w:hAnsi="Times New Roman"/>
                      <w:sz w:val="24"/>
                    </w:rPr>
                  </w:pPr>
                </w:p>
              </w:tc>
              <w:tc>
                <w:tcPr>
                  <w:tcW w:w="9086" w:type="dxa"/>
                </w:tcPr>
                <w:p w14:paraId="66D8C00E" w14:textId="77777777" w:rsidR="004078DD" w:rsidRDefault="004078DD" w:rsidP="004078DD">
                  <w:pPr>
                    <w:rPr>
                      <w:rFonts w:ascii="Times New Roman" w:hAnsi="Times New Roman"/>
                      <w:sz w:val="24"/>
                    </w:rPr>
                  </w:pPr>
                </w:p>
              </w:tc>
            </w:tr>
            <w:tr w:rsidR="004078DD" w14:paraId="0EAD89F5" w14:textId="77777777" w:rsidTr="00C30F65">
              <w:tc>
                <w:tcPr>
                  <w:tcW w:w="769" w:type="dxa"/>
                </w:tcPr>
                <w:p w14:paraId="2EC950A4" w14:textId="77777777" w:rsidR="004078DD" w:rsidRDefault="004078DD" w:rsidP="004078DD">
                  <w:pPr>
                    <w:rPr>
                      <w:rFonts w:ascii="Times New Roman" w:hAnsi="Times New Roman"/>
                      <w:sz w:val="24"/>
                    </w:rPr>
                  </w:pPr>
                </w:p>
              </w:tc>
              <w:tc>
                <w:tcPr>
                  <w:tcW w:w="9086" w:type="dxa"/>
                </w:tcPr>
                <w:p w14:paraId="7C276729" w14:textId="77777777" w:rsidR="004078DD" w:rsidRDefault="004078DD" w:rsidP="004078DD">
                  <w:pPr>
                    <w:rPr>
                      <w:rFonts w:ascii="Times New Roman" w:hAnsi="Times New Roman"/>
                      <w:sz w:val="24"/>
                    </w:rPr>
                  </w:pPr>
                </w:p>
              </w:tc>
            </w:tr>
            <w:tr w:rsidR="004078DD" w14:paraId="08944D5B" w14:textId="77777777" w:rsidTr="00C30F65">
              <w:tc>
                <w:tcPr>
                  <w:tcW w:w="769" w:type="dxa"/>
                </w:tcPr>
                <w:p w14:paraId="32922B6F" w14:textId="77777777" w:rsidR="004078DD" w:rsidRDefault="004078DD" w:rsidP="004078DD">
                  <w:pPr>
                    <w:rPr>
                      <w:rFonts w:ascii="Times New Roman" w:hAnsi="Times New Roman"/>
                      <w:sz w:val="24"/>
                    </w:rPr>
                  </w:pPr>
                </w:p>
              </w:tc>
              <w:tc>
                <w:tcPr>
                  <w:tcW w:w="9086" w:type="dxa"/>
                </w:tcPr>
                <w:p w14:paraId="2C991A57" w14:textId="77777777" w:rsidR="004078DD" w:rsidRDefault="004078DD" w:rsidP="004078DD">
                  <w:pPr>
                    <w:rPr>
                      <w:rFonts w:ascii="Times New Roman" w:hAnsi="Times New Roman"/>
                      <w:sz w:val="24"/>
                    </w:rPr>
                  </w:pPr>
                </w:p>
              </w:tc>
            </w:tr>
            <w:tr w:rsidR="004078DD" w14:paraId="449820EE" w14:textId="77777777" w:rsidTr="00C30F65">
              <w:tc>
                <w:tcPr>
                  <w:tcW w:w="769" w:type="dxa"/>
                </w:tcPr>
                <w:p w14:paraId="3C68560E" w14:textId="77777777" w:rsidR="004078DD" w:rsidRDefault="004078DD" w:rsidP="004078DD">
                  <w:pPr>
                    <w:rPr>
                      <w:rFonts w:ascii="Times New Roman" w:hAnsi="Times New Roman"/>
                      <w:sz w:val="24"/>
                    </w:rPr>
                  </w:pPr>
                </w:p>
              </w:tc>
              <w:tc>
                <w:tcPr>
                  <w:tcW w:w="9086" w:type="dxa"/>
                </w:tcPr>
                <w:p w14:paraId="09BA2132" w14:textId="77777777" w:rsidR="004078DD" w:rsidRDefault="004078DD" w:rsidP="004078DD">
                  <w:pPr>
                    <w:rPr>
                      <w:rFonts w:ascii="Times New Roman" w:hAnsi="Times New Roman"/>
                      <w:sz w:val="24"/>
                    </w:rPr>
                  </w:pPr>
                </w:p>
              </w:tc>
            </w:tr>
          </w:tbl>
          <w:p w14:paraId="1B3412EB" w14:textId="77777777" w:rsidR="004078DD" w:rsidRDefault="004078DD" w:rsidP="004078DD">
            <w:pPr>
              <w:numPr>
                <w:ilvl w:val="0"/>
                <w:numId w:val="9"/>
              </w:numPr>
              <w:spacing w:before="270" w:line="240" w:lineRule="auto"/>
              <w:rPr>
                <w:rFonts w:ascii="Times New Roman" w:hAnsi="Times New Roman"/>
                <w:b/>
                <w:sz w:val="24"/>
              </w:rPr>
            </w:pPr>
            <w:r>
              <w:rPr>
                <w:rFonts w:ascii="Times New Roman" w:hAnsi="Times New Roman"/>
                <w:b/>
                <w:sz w:val="24"/>
              </w:rPr>
              <w:t>Позиция Застройщика по пункту 5</w:t>
            </w:r>
          </w:p>
          <w:tbl>
            <w:tblPr>
              <w:tblStyle w:val="a3"/>
              <w:tblW w:w="0" w:type="auto"/>
              <w:tblLook w:val="04A0" w:firstRow="1" w:lastRow="0" w:firstColumn="1" w:lastColumn="0" w:noHBand="0" w:noVBand="1"/>
            </w:tblPr>
            <w:tblGrid>
              <w:gridCol w:w="9911"/>
            </w:tblGrid>
            <w:tr w:rsidR="004078DD" w14:paraId="5734EFB2" w14:textId="77777777" w:rsidTr="00C30F65">
              <w:tc>
                <w:tcPr>
                  <w:tcW w:w="9911" w:type="dxa"/>
                </w:tcPr>
                <w:p w14:paraId="37C68DA6" w14:textId="77777777" w:rsidR="004078DD" w:rsidRDefault="004078DD" w:rsidP="004078DD">
                  <w:pPr>
                    <w:rPr>
                      <w:rFonts w:ascii="Times New Roman" w:hAnsi="Times New Roman"/>
                      <w:i/>
                      <w:sz w:val="24"/>
                    </w:rPr>
                  </w:pPr>
                  <w:r>
                    <w:rPr>
                      <w:rFonts w:ascii="Times New Roman" w:hAnsi="Times New Roman"/>
                      <w:i/>
                      <w:sz w:val="24"/>
                    </w:rPr>
                    <w:t>С пунктами согласен/ не согласен.</w:t>
                  </w:r>
                </w:p>
              </w:tc>
            </w:tr>
            <w:tr w:rsidR="004078DD" w14:paraId="36DDBEF4" w14:textId="77777777" w:rsidTr="00C30F65">
              <w:tc>
                <w:tcPr>
                  <w:tcW w:w="9911" w:type="dxa"/>
                </w:tcPr>
                <w:p w14:paraId="24DC6A10" w14:textId="77777777" w:rsidR="004078DD" w:rsidRDefault="004078DD" w:rsidP="004078DD">
                  <w:pPr>
                    <w:rPr>
                      <w:rFonts w:ascii="Times New Roman" w:hAnsi="Times New Roman"/>
                      <w:sz w:val="24"/>
                    </w:rPr>
                  </w:pPr>
                </w:p>
              </w:tc>
            </w:tr>
            <w:tr w:rsidR="004078DD" w14:paraId="5E9BFFEE" w14:textId="77777777" w:rsidTr="00C30F65">
              <w:tc>
                <w:tcPr>
                  <w:tcW w:w="9911" w:type="dxa"/>
                </w:tcPr>
                <w:p w14:paraId="73F379FE" w14:textId="77777777" w:rsidR="004078DD" w:rsidRDefault="004078DD" w:rsidP="004078DD">
                  <w:pPr>
                    <w:rPr>
                      <w:rFonts w:ascii="Times New Roman" w:hAnsi="Times New Roman"/>
                      <w:sz w:val="24"/>
                    </w:rPr>
                  </w:pPr>
                </w:p>
              </w:tc>
            </w:tr>
          </w:tbl>
          <w:p w14:paraId="21B634A4" w14:textId="77777777" w:rsidR="004078DD" w:rsidRDefault="004078DD" w:rsidP="004078DD">
            <w:pPr>
              <w:numPr>
                <w:ilvl w:val="0"/>
                <w:numId w:val="9"/>
              </w:numPr>
              <w:spacing w:before="270" w:line="240" w:lineRule="auto"/>
              <w:rPr>
                <w:rFonts w:ascii="Times New Roman" w:hAnsi="Times New Roman"/>
                <w:b/>
                <w:sz w:val="24"/>
              </w:rPr>
            </w:pPr>
            <w:r>
              <w:rPr>
                <w:rFonts w:ascii="Times New Roman" w:hAnsi="Times New Roman"/>
                <w:b/>
                <w:sz w:val="24"/>
              </w:rPr>
              <w:t>Дополнительные сведения (например, об отказе от подписания акта)</w:t>
            </w:r>
          </w:p>
          <w:tbl>
            <w:tblPr>
              <w:tblStyle w:val="a3"/>
              <w:tblW w:w="0" w:type="auto"/>
              <w:tblLook w:val="04A0" w:firstRow="1" w:lastRow="0" w:firstColumn="1" w:lastColumn="0" w:noHBand="0" w:noVBand="1"/>
            </w:tblPr>
            <w:tblGrid>
              <w:gridCol w:w="9911"/>
            </w:tblGrid>
            <w:tr w:rsidR="004078DD" w14:paraId="4945E1DE" w14:textId="77777777" w:rsidTr="00C30F65">
              <w:tc>
                <w:tcPr>
                  <w:tcW w:w="9911" w:type="dxa"/>
                </w:tcPr>
                <w:p w14:paraId="660E2F9F" w14:textId="77777777" w:rsidR="004078DD" w:rsidRDefault="004078DD" w:rsidP="004078DD">
                  <w:pPr>
                    <w:rPr>
                      <w:rFonts w:ascii="Times New Roman" w:hAnsi="Times New Roman"/>
                      <w:sz w:val="24"/>
                    </w:rPr>
                  </w:pPr>
                </w:p>
              </w:tc>
            </w:tr>
          </w:tbl>
          <w:p w14:paraId="18F6EC33" w14:textId="77777777" w:rsidR="004078DD" w:rsidRDefault="004078DD" w:rsidP="004078DD">
            <w:pPr>
              <w:numPr>
                <w:ilvl w:val="0"/>
                <w:numId w:val="9"/>
              </w:numPr>
              <w:spacing w:before="270" w:line="240" w:lineRule="auto"/>
              <w:rPr>
                <w:rFonts w:ascii="Times New Roman" w:hAnsi="Times New Roman"/>
                <w:b/>
                <w:sz w:val="24"/>
              </w:rPr>
            </w:pPr>
            <w:r>
              <w:rPr>
                <w:rFonts w:ascii="Times New Roman" w:hAnsi="Times New Roman"/>
                <w:b/>
                <w:sz w:val="24"/>
              </w:rPr>
              <w:t>Приложения (при наличии)</w:t>
            </w:r>
          </w:p>
          <w:tbl>
            <w:tblPr>
              <w:tblStyle w:val="a3"/>
              <w:tblW w:w="0" w:type="auto"/>
              <w:tblLook w:val="04A0" w:firstRow="1" w:lastRow="0" w:firstColumn="1" w:lastColumn="0" w:noHBand="0" w:noVBand="1"/>
            </w:tblPr>
            <w:tblGrid>
              <w:gridCol w:w="9911"/>
            </w:tblGrid>
            <w:tr w:rsidR="004078DD" w14:paraId="724B68A2" w14:textId="77777777" w:rsidTr="00C30F65">
              <w:tc>
                <w:tcPr>
                  <w:tcW w:w="9911" w:type="dxa"/>
                </w:tcPr>
                <w:p w14:paraId="53D01F3E" w14:textId="77777777" w:rsidR="004078DD" w:rsidRDefault="004078DD" w:rsidP="004078DD">
                  <w:pPr>
                    <w:rPr>
                      <w:rFonts w:ascii="Times New Roman" w:hAnsi="Times New Roman"/>
                      <w:b/>
                      <w:sz w:val="24"/>
                    </w:rPr>
                  </w:pPr>
                </w:p>
              </w:tc>
            </w:tr>
          </w:tbl>
          <w:p w14:paraId="0D76A078" w14:textId="77777777" w:rsidR="004078DD" w:rsidRDefault="004078DD" w:rsidP="007C6AD8">
            <w:pPr>
              <w:spacing w:line="240" w:lineRule="auto"/>
              <w:rPr>
                <w:rFonts w:ascii="Times New Roman" w:hAnsi="Times New Roman"/>
                <w:sz w:val="24"/>
                <w:szCs w:val="24"/>
              </w:rPr>
            </w:pPr>
          </w:p>
          <w:p w14:paraId="7E046A15" w14:textId="6F11805F" w:rsidR="004078DD" w:rsidRDefault="004078DD" w:rsidP="007C6AD8">
            <w:pPr>
              <w:spacing w:line="240" w:lineRule="auto"/>
              <w:rPr>
                <w:rFonts w:ascii="Times New Roman" w:hAnsi="Times New Roman"/>
                <w:sz w:val="24"/>
                <w:szCs w:val="24"/>
              </w:rPr>
            </w:pPr>
          </w:p>
        </w:tc>
      </w:tr>
      <w:tr w:rsidR="007752DB" w14:paraId="6A8F3C2A" w14:textId="77777777" w:rsidTr="004078DD">
        <w:tc>
          <w:tcPr>
            <w:tcW w:w="10195" w:type="dxa"/>
            <w:tcBorders>
              <w:top w:val="nil"/>
              <w:left w:val="nil"/>
              <w:bottom w:val="nil"/>
              <w:right w:val="nil"/>
            </w:tcBorders>
          </w:tcPr>
          <w:p w14:paraId="31DAEC25" w14:textId="77777777" w:rsidR="007752DB" w:rsidRDefault="007752DB" w:rsidP="007C6AD8">
            <w:pPr>
              <w:spacing w:line="240" w:lineRule="auto"/>
              <w:rPr>
                <w:rFonts w:ascii="Times New Roman" w:hAnsi="Times New Roman"/>
                <w:sz w:val="24"/>
                <w:szCs w:val="24"/>
              </w:rPr>
            </w:pPr>
          </w:p>
          <w:tbl>
            <w:tblPr>
              <w:tblStyle w:val="a3"/>
              <w:tblW w:w="0" w:type="auto"/>
              <w:tblLook w:val="04A0" w:firstRow="1" w:lastRow="0" w:firstColumn="1" w:lastColumn="0" w:noHBand="0" w:noVBand="1"/>
            </w:tblPr>
            <w:tblGrid>
              <w:gridCol w:w="5292"/>
              <w:gridCol w:w="4677"/>
            </w:tblGrid>
            <w:tr w:rsidR="004078DD" w14:paraId="6D64499B" w14:textId="77777777" w:rsidTr="00C30F65">
              <w:trPr>
                <w:trHeight w:val="312"/>
              </w:trPr>
              <w:tc>
                <w:tcPr>
                  <w:tcW w:w="5813" w:type="dxa"/>
                </w:tcPr>
                <w:p w14:paraId="36A22075" w14:textId="77777777" w:rsidR="004078DD" w:rsidRPr="00857809" w:rsidRDefault="004078DD" w:rsidP="004078DD">
                  <w:pPr>
                    <w:tabs>
                      <w:tab w:val="left" w:pos="993"/>
                    </w:tabs>
                    <w:jc w:val="both"/>
                    <w:rPr>
                      <w:rFonts w:ascii="Times New Roman" w:hAnsi="Times New Roman"/>
                      <w:szCs w:val="22"/>
                    </w:rPr>
                  </w:pPr>
                  <w:r w:rsidRPr="00857809">
                    <w:rPr>
                      <w:rFonts w:ascii="Times New Roman" w:hAnsi="Times New Roman"/>
                      <w:szCs w:val="22"/>
                    </w:rPr>
                    <w:t>Застройщик:</w:t>
                  </w:r>
                </w:p>
              </w:tc>
              <w:tc>
                <w:tcPr>
                  <w:tcW w:w="5245" w:type="dxa"/>
                </w:tcPr>
                <w:p w14:paraId="04C3FA41" w14:textId="77777777" w:rsidR="004078DD" w:rsidRPr="00857809" w:rsidRDefault="004078DD" w:rsidP="004078DD">
                  <w:pPr>
                    <w:tabs>
                      <w:tab w:val="left" w:pos="993"/>
                    </w:tabs>
                    <w:rPr>
                      <w:rFonts w:ascii="Times New Roman" w:hAnsi="Times New Roman"/>
                      <w:szCs w:val="22"/>
                    </w:rPr>
                  </w:pPr>
                  <w:r w:rsidRPr="00857809">
                    <w:rPr>
                      <w:rFonts w:ascii="Times New Roman" w:hAnsi="Times New Roman"/>
                      <w:szCs w:val="22"/>
                    </w:rPr>
                    <w:t>Участник долевого строительства</w:t>
                  </w:r>
                </w:p>
              </w:tc>
            </w:tr>
            <w:tr w:rsidR="004078DD" w14:paraId="4C73A48F" w14:textId="77777777" w:rsidTr="00C30F65">
              <w:trPr>
                <w:trHeight w:val="312"/>
              </w:trPr>
              <w:tc>
                <w:tcPr>
                  <w:tcW w:w="5813" w:type="dxa"/>
                </w:tcPr>
                <w:p w14:paraId="3B68AFC7" w14:textId="341C96E7" w:rsidR="004078DD" w:rsidRPr="00857809" w:rsidRDefault="004078DD" w:rsidP="004078DD">
                  <w:pPr>
                    <w:tabs>
                      <w:tab w:val="left" w:pos="993"/>
                    </w:tabs>
                    <w:jc w:val="both"/>
                    <w:rPr>
                      <w:rFonts w:ascii="Times New Roman" w:hAnsi="Times New Roman"/>
                      <w:b/>
                      <w:bCs/>
                      <w:szCs w:val="22"/>
                      <w:highlight w:val="yellow"/>
                    </w:rPr>
                  </w:pPr>
                  <w:permStart w:id="1301352557" w:edGrp="everyone" w:colFirst="1" w:colLast="1"/>
                  <w:r w:rsidRPr="00857809">
                    <w:rPr>
                      <w:rFonts w:ascii="Times New Roman" w:hAnsi="Times New Roman"/>
                      <w:b/>
                      <w:bCs/>
                      <w:szCs w:val="22"/>
                    </w:rPr>
                    <w:t>ООО «СЗ «ТЮС-НР</w:t>
                  </w:r>
                  <w:r w:rsidR="00C77573" w:rsidRPr="00857809">
                    <w:rPr>
                      <w:rFonts w:ascii="Times New Roman" w:hAnsi="Times New Roman"/>
                      <w:b/>
                      <w:bCs/>
                      <w:szCs w:val="22"/>
                    </w:rPr>
                    <w:t>1</w:t>
                  </w:r>
                  <w:r w:rsidRPr="00857809">
                    <w:rPr>
                      <w:rFonts w:ascii="Times New Roman" w:hAnsi="Times New Roman"/>
                      <w:b/>
                      <w:bCs/>
                      <w:szCs w:val="22"/>
                    </w:rPr>
                    <w:t>»</w:t>
                  </w:r>
                </w:p>
              </w:tc>
              <w:tc>
                <w:tcPr>
                  <w:tcW w:w="5245" w:type="dxa"/>
                </w:tcPr>
                <w:p w14:paraId="3A2C317F" w14:textId="4A9CD44D" w:rsidR="004078DD" w:rsidRPr="00857809" w:rsidRDefault="004078DD" w:rsidP="0099251D">
                  <w:pPr>
                    <w:tabs>
                      <w:tab w:val="left" w:pos="993"/>
                    </w:tabs>
                    <w:jc w:val="both"/>
                    <w:rPr>
                      <w:rFonts w:ascii="Times New Roman" w:hAnsi="Times New Roman"/>
                      <w:bCs/>
                      <w:szCs w:val="22"/>
                    </w:rPr>
                  </w:pPr>
                </w:p>
              </w:tc>
            </w:tr>
            <w:tr w:rsidR="004078DD" w:rsidRPr="00972FDA" w14:paraId="23C16DD5" w14:textId="77777777" w:rsidTr="00C30F65">
              <w:trPr>
                <w:trHeight w:val="2737"/>
              </w:trPr>
              <w:tc>
                <w:tcPr>
                  <w:tcW w:w="5813" w:type="dxa"/>
                </w:tcPr>
                <w:p w14:paraId="7602A7FE" w14:textId="77777777" w:rsidR="00C77573" w:rsidRPr="00857809" w:rsidRDefault="00C77573" w:rsidP="00C77573">
                  <w:pPr>
                    <w:tabs>
                      <w:tab w:val="left" w:pos="993"/>
                    </w:tabs>
                    <w:spacing w:line="240" w:lineRule="auto"/>
                    <w:rPr>
                      <w:rFonts w:ascii="Times New Roman" w:hAnsi="Times New Roman"/>
                      <w:szCs w:val="22"/>
                    </w:rPr>
                  </w:pPr>
                  <w:permStart w:id="151399223" w:edGrp="everyone" w:colFirst="1" w:colLast="1"/>
                  <w:permEnd w:id="1301352557"/>
                  <w:r w:rsidRPr="00857809">
                    <w:rPr>
                      <w:rFonts w:ascii="Times New Roman" w:hAnsi="Times New Roman"/>
                      <w:szCs w:val="22"/>
                    </w:rPr>
                    <w:t>ИНН 9309026508 КПП 930901001</w:t>
                  </w:r>
                </w:p>
                <w:p w14:paraId="5EF3A299" w14:textId="77777777" w:rsidR="00C77573" w:rsidRPr="00857809" w:rsidRDefault="00C77573" w:rsidP="00C77573">
                  <w:pPr>
                    <w:tabs>
                      <w:tab w:val="left" w:pos="993"/>
                    </w:tabs>
                    <w:spacing w:line="240" w:lineRule="auto"/>
                    <w:rPr>
                      <w:rFonts w:ascii="Times New Roman" w:hAnsi="Times New Roman"/>
                      <w:szCs w:val="22"/>
                    </w:rPr>
                  </w:pPr>
                  <w:r w:rsidRPr="00857809">
                    <w:rPr>
                      <w:rFonts w:ascii="Times New Roman" w:hAnsi="Times New Roman"/>
                      <w:szCs w:val="22"/>
                    </w:rPr>
                    <w:t>ОГРН 1239300015327</w:t>
                  </w:r>
                </w:p>
                <w:p w14:paraId="43B1B401" w14:textId="77777777" w:rsidR="00C77573" w:rsidRPr="00857809" w:rsidRDefault="00C77573" w:rsidP="00C77573">
                  <w:pPr>
                    <w:tabs>
                      <w:tab w:val="left" w:pos="993"/>
                    </w:tabs>
                    <w:spacing w:line="240" w:lineRule="auto"/>
                    <w:rPr>
                      <w:rFonts w:ascii="Times New Roman" w:hAnsi="Times New Roman"/>
                      <w:szCs w:val="22"/>
                    </w:rPr>
                  </w:pPr>
                  <w:r w:rsidRPr="00857809">
                    <w:rPr>
                      <w:rFonts w:ascii="Times New Roman" w:hAnsi="Times New Roman"/>
                      <w:szCs w:val="22"/>
                    </w:rPr>
                    <w:t>283048, Донецкая Народная Республика, г. Донецк, ул. Университетская, д. 80А</w:t>
                  </w:r>
                </w:p>
                <w:p w14:paraId="13535DD6" w14:textId="77777777" w:rsidR="00C77573" w:rsidRPr="00857809" w:rsidRDefault="00C77573" w:rsidP="00C77573">
                  <w:pPr>
                    <w:tabs>
                      <w:tab w:val="left" w:pos="993"/>
                    </w:tabs>
                    <w:spacing w:line="240" w:lineRule="auto"/>
                    <w:rPr>
                      <w:rFonts w:ascii="Times New Roman" w:hAnsi="Times New Roman"/>
                      <w:szCs w:val="22"/>
                    </w:rPr>
                  </w:pPr>
                  <w:r w:rsidRPr="00857809">
                    <w:rPr>
                      <w:rFonts w:ascii="Times New Roman" w:hAnsi="Times New Roman"/>
                      <w:szCs w:val="22"/>
                    </w:rPr>
                    <w:t>Р/С: 40702810200810022197</w:t>
                  </w:r>
                </w:p>
                <w:p w14:paraId="00439B8F" w14:textId="77777777" w:rsidR="00C77573" w:rsidRPr="00857809" w:rsidRDefault="00C77573" w:rsidP="00C77573">
                  <w:pPr>
                    <w:rPr>
                      <w:rFonts w:ascii="Times New Roman" w:hAnsi="Times New Roman"/>
                      <w:szCs w:val="22"/>
                    </w:rPr>
                  </w:pPr>
                  <w:r w:rsidRPr="00857809">
                    <w:rPr>
                      <w:rFonts w:ascii="Times New Roman" w:hAnsi="Times New Roman"/>
                      <w:szCs w:val="22"/>
                    </w:rPr>
                    <w:t>ФИЛИАЛ "ЦЕНТРАЛЬНЫЙ" БАНКА ВТБ (ПАО)</w:t>
                  </w:r>
                </w:p>
                <w:p w14:paraId="3CB374FF" w14:textId="77777777" w:rsidR="00C77573" w:rsidRPr="00857809" w:rsidRDefault="00C77573" w:rsidP="00C77573">
                  <w:pPr>
                    <w:rPr>
                      <w:rFonts w:ascii="Times New Roman" w:hAnsi="Times New Roman"/>
                      <w:szCs w:val="22"/>
                    </w:rPr>
                  </w:pPr>
                  <w:r w:rsidRPr="00857809">
                    <w:rPr>
                      <w:rFonts w:ascii="Times New Roman" w:hAnsi="Times New Roman"/>
                      <w:szCs w:val="22"/>
                    </w:rPr>
                    <w:t>Корр. счёт: 30101810145250000411</w:t>
                  </w:r>
                </w:p>
                <w:p w14:paraId="4B9C2F62" w14:textId="77777777" w:rsidR="00C77573" w:rsidRPr="00857809" w:rsidRDefault="00C77573" w:rsidP="00C77573">
                  <w:pPr>
                    <w:rPr>
                      <w:rFonts w:ascii="Times New Roman" w:hAnsi="Times New Roman"/>
                      <w:szCs w:val="22"/>
                    </w:rPr>
                  </w:pPr>
                  <w:r w:rsidRPr="00857809">
                    <w:rPr>
                      <w:rFonts w:ascii="Times New Roman" w:hAnsi="Times New Roman"/>
                      <w:szCs w:val="22"/>
                    </w:rPr>
                    <w:t>БИК: 044525411</w:t>
                  </w:r>
                </w:p>
                <w:p w14:paraId="41D2952C" w14:textId="77777777" w:rsidR="00C77573" w:rsidRPr="00857809" w:rsidRDefault="00C77573" w:rsidP="00C77573">
                  <w:pPr>
                    <w:tabs>
                      <w:tab w:val="left" w:pos="993"/>
                    </w:tabs>
                    <w:spacing w:line="240" w:lineRule="auto"/>
                    <w:rPr>
                      <w:rFonts w:ascii="Times New Roman" w:hAnsi="Times New Roman"/>
                      <w:szCs w:val="22"/>
                    </w:rPr>
                  </w:pPr>
                  <w:r w:rsidRPr="00857809">
                    <w:rPr>
                      <w:rFonts w:ascii="Times New Roman" w:hAnsi="Times New Roman"/>
                      <w:szCs w:val="22"/>
                    </w:rPr>
                    <w:t xml:space="preserve">Эл. почта: </w:t>
                  </w:r>
                  <w:hyperlink r:id="rId12" w:history="1">
                    <w:r w:rsidRPr="00857809">
                      <w:rPr>
                        <w:rFonts w:ascii="Times New Roman" w:hAnsi="Times New Roman"/>
                        <w:szCs w:val="22"/>
                      </w:rPr>
                      <w:t>tus-nr@tus.ru</w:t>
                    </w:r>
                  </w:hyperlink>
                  <w:r w:rsidRPr="00857809">
                    <w:rPr>
                      <w:rFonts w:ascii="Times New Roman" w:hAnsi="Times New Roman"/>
                      <w:szCs w:val="22"/>
                    </w:rPr>
                    <w:t xml:space="preserve"> </w:t>
                  </w:r>
                </w:p>
                <w:p w14:paraId="24680E89" w14:textId="46B19944" w:rsidR="004078DD" w:rsidRPr="00857809" w:rsidRDefault="00C77573" w:rsidP="00C77573">
                  <w:pPr>
                    <w:tabs>
                      <w:tab w:val="left" w:pos="993"/>
                    </w:tabs>
                    <w:rPr>
                      <w:rFonts w:ascii="Times New Roman" w:hAnsi="Times New Roman"/>
                      <w:szCs w:val="22"/>
                    </w:rPr>
                  </w:pPr>
                  <w:r w:rsidRPr="00857809">
                    <w:rPr>
                      <w:rFonts w:ascii="Times New Roman" w:hAnsi="Times New Roman"/>
                      <w:szCs w:val="22"/>
                    </w:rPr>
                    <w:t>Тел: 8 (843) 528-31-31</w:t>
                  </w:r>
                </w:p>
              </w:tc>
              <w:tc>
                <w:tcPr>
                  <w:tcW w:w="5245" w:type="dxa"/>
                </w:tcPr>
                <w:p w14:paraId="7C249DAA" w14:textId="7D896376" w:rsidR="004078DD" w:rsidRPr="00857809" w:rsidRDefault="004078DD" w:rsidP="00AB1096">
                  <w:pPr>
                    <w:tabs>
                      <w:tab w:val="left" w:pos="993"/>
                    </w:tabs>
                    <w:rPr>
                      <w:rFonts w:ascii="Times New Roman" w:hAnsi="Times New Roman"/>
                      <w:szCs w:val="22"/>
                    </w:rPr>
                  </w:pPr>
                </w:p>
              </w:tc>
            </w:tr>
            <w:tr w:rsidR="004078DD" w14:paraId="0996ED36" w14:textId="77777777" w:rsidTr="00C30F65">
              <w:trPr>
                <w:trHeight w:val="936"/>
              </w:trPr>
              <w:tc>
                <w:tcPr>
                  <w:tcW w:w="5813" w:type="dxa"/>
                </w:tcPr>
                <w:p w14:paraId="7C3D0B1D" w14:textId="1AB9AFBD" w:rsidR="004078DD" w:rsidRPr="00857809" w:rsidRDefault="004078DD" w:rsidP="004078DD">
                  <w:pPr>
                    <w:tabs>
                      <w:tab w:val="left" w:pos="993"/>
                    </w:tabs>
                    <w:jc w:val="right"/>
                    <w:rPr>
                      <w:rFonts w:ascii="Times New Roman" w:hAnsi="Times New Roman"/>
                      <w:szCs w:val="22"/>
                    </w:rPr>
                  </w:pPr>
                  <w:permStart w:id="1393187647" w:edGrp="everyone" w:colFirst="0" w:colLast="0"/>
                  <w:permStart w:id="1332965635" w:edGrp="everyone" w:colFirst="1" w:colLast="1"/>
                  <w:permEnd w:id="151399223"/>
                </w:p>
              </w:tc>
              <w:tc>
                <w:tcPr>
                  <w:tcW w:w="5245" w:type="dxa"/>
                </w:tcPr>
                <w:p w14:paraId="297F095D" w14:textId="2651AF34" w:rsidR="004078DD" w:rsidRPr="00857809" w:rsidRDefault="004078DD" w:rsidP="00C77573">
                  <w:pPr>
                    <w:tabs>
                      <w:tab w:val="left" w:pos="993"/>
                    </w:tabs>
                    <w:rPr>
                      <w:rFonts w:ascii="Times New Roman" w:hAnsi="Times New Roman"/>
                      <w:szCs w:val="22"/>
                    </w:rPr>
                  </w:pPr>
                </w:p>
              </w:tc>
            </w:tr>
            <w:permEnd w:id="1393187647"/>
            <w:permEnd w:id="1332965635"/>
          </w:tbl>
          <w:p w14:paraId="1D97FB45" w14:textId="0FA11623" w:rsidR="004078DD" w:rsidRDefault="004078DD" w:rsidP="007C6AD8">
            <w:pPr>
              <w:spacing w:line="240" w:lineRule="auto"/>
              <w:rPr>
                <w:rFonts w:ascii="Times New Roman" w:hAnsi="Times New Roman"/>
                <w:sz w:val="24"/>
                <w:szCs w:val="24"/>
              </w:rPr>
            </w:pPr>
          </w:p>
        </w:tc>
      </w:tr>
    </w:tbl>
    <w:p w14:paraId="045C6558" w14:textId="124A6280" w:rsidR="004078DD" w:rsidRDefault="004078DD" w:rsidP="007C6AD8">
      <w:pPr>
        <w:spacing w:line="240" w:lineRule="auto"/>
        <w:rPr>
          <w:rFonts w:ascii="Times New Roman" w:hAnsi="Times New Roman"/>
          <w:sz w:val="24"/>
          <w:szCs w:val="24"/>
        </w:rPr>
      </w:pPr>
    </w:p>
    <w:p w14:paraId="4AB18F88" w14:textId="77777777" w:rsidR="004078DD" w:rsidRDefault="004078DD">
      <w:pPr>
        <w:spacing w:line="259" w:lineRule="auto"/>
        <w:rPr>
          <w:rFonts w:ascii="Times New Roman" w:hAnsi="Times New Roman"/>
          <w:sz w:val="24"/>
          <w:szCs w:val="24"/>
        </w:rPr>
      </w:pPr>
      <w:r>
        <w:rPr>
          <w:rFonts w:ascii="Times New Roman" w:hAnsi="Times New Roman"/>
          <w:sz w:val="24"/>
          <w:szCs w:val="24"/>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4078DD" w14:paraId="5A7CAE0E" w14:textId="77777777" w:rsidTr="00745B2F">
        <w:tc>
          <w:tcPr>
            <w:tcW w:w="10195" w:type="dxa"/>
          </w:tcPr>
          <w:p w14:paraId="7D1BE13F" w14:textId="77777777" w:rsidR="004078DD" w:rsidRPr="00745B2F" w:rsidRDefault="004078DD" w:rsidP="004078DD">
            <w:pPr>
              <w:tabs>
                <w:tab w:val="left" w:pos="993"/>
              </w:tabs>
              <w:spacing w:line="240" w:lineRule="auto"/>
              <w:ind w:firstLine="5812"/>
              <w:jc w:val="right"/>
              <w:rPr>
                <w:rFonts w:ascii="Times New Roman" w:hAnsi="Times New Roman"/>
                <w:b/>
                <w:szCs w:val="22"/>
              </w:rPr>
            </w:pPr>
            <w:permStart w:id="1050873601" w:edGrp="everyone" w:colFirst="0" w:colLast="0"/>
            <w:r w:rsidRPr="00745B2F">
              <w:rPr>
                <w:rFonts w:ascii="Times New Roman" w:hAnsi="Times New Roman"/>
                <w:b/>
                <w:szCs w:val="22"/>
              </w:rPr>
              <w:lastRenderedPageBreak/>
              <w:t xml:space="preserve">Приложение № 4 </w:t>
            </w:r>
          </w:p>
          <w:p w14:paraId="019C0BC8" w14:textId="388236FD" w:rsidR="004078DD" w:rsidRPr="00745B2F" w:rsidRDefault="004078DD" w:rsidP="00745B2F">
            <w:pPr>
              <w:tabs>
                <w:tab w:val="left" w:pos="993"/>
              </w:tabs>
              <w:spacing w:line="240" w:lineRule="auto"/>
              <w:jc w:val="right"/>
              <w:rPr>
                <w:rFonts w:ascii="Times New Roman" w:hAnsi="Times New Roman"/>
                <w:szCs w:val="22"/>
              </w:rPr>
            </w:pPr>
            <w:r w:rsidRPr="00745B2F">
              <w:rPr>
                <w:rFonts w:ascii="Times New Roman" w:hAnsi="Times New Roman"/>
                <w:szCs w:val="22"/>
              </w:rPr>
              <w:t>к Договору участия в долевом строительстве жилого дома</w:t>
            </w:r>
          </w:p>
        </w:tc>
      </w:tr>
      <w:tr w:rsidR="004078DD" w14:paraId="112731C6" w14:textId="77777777" w:rsidTr="00745B2F">
        <w:tc>
          <w:tcPr>
            <w:tcW w:w="10195" w:type="dxa"/>
          </w:tcPr>
          <w:p w14:paraId="7C2E23FA" w14:textId="3C0332A6" w:rsidR="004078DD" w:rsidRPr="00745B2F" w:rsidRDefault="004078DD" w:rsidP="00745B2F">
            <w:pPr>
              <w:tabs>
                <w:tab w:val="left" w:pos="993"/>
              </w:tabs>
              <w:spacing w:line="240" w:lineRule="auto"/>
              <w:ind w:firstLine="5812"/>
              <w:jc w:val="right"/>
              <w:rPr>
                <w:rFonts w:ascii="Times New Roman" w:hAnsi="Times New Roman"/>
                <w:szCs w:val="22"/>
              </w:rPr>
            </w:pPr>
            <w:permStart w:id="421077307" w:edGrp="everyone" w:colFirst="0" w:colLast="0"/>
            <w:permEnd w:id="1050873601"/>
            <w:r w:rsidRPr="00745B2F">
              <w:rPr>
                <w:rFonts w:ascii="Times New Roman" w:hAnsi="Times New Roman"/>
                <w:szCs w:val="22"/>
              </w:rPr>
              <w:t xml:space="preserve">№ </w:t>
            </w:r>
            <w:r w:rsidR="00C77573">
              <w:rPr>
                <w:rFonts w:ascii="Times New Roman" w:hAnsi="Times New Roman"/>
                <w:szCs w:val="22"/>
              </w:rPr>
              <w:t>_______</w:t>
            </w:r>
            <w:r w:rsidRPr="00745B2F">
              <w:rPr>
                <w:rFonts w:ascii="Times New Roman" w:hAnsi="Times New Roman"/>
                <w:szCs w:val="22"/>
              </w:rPr>
              <w:t>от «</w:t>
            </w:r>
            <w:r w:rsidR="00C77573">
              <w:rPr>
                <w:rFonts w:ascii="Times New Roman" w:hAnsi="Times New Roman"/>
                <w:szCs w:val="22"/>
              </w:rPr>
              <w:t>______</w:t>
            </w:r>
            <w:r w:rsidRPr="00745B2F">
              <w:rPr>
                <w:rFonts w:ascii="Times New Roman" w:hAnsi="Times New Roman"/>
                <w:szCs w:val="22"/>
              </w:rPr>
              <w:t xml:space="preserve">» </w:t>
            </w:r>
            <w:r w:rsidR="00C77573">
              <w:rPr>
                <w:rFonts w:ascii="Times New Roman" w:hAnsi="Times New Roman"/>
                <w:szCs w:val="22"/>
              </w:rPr>
              <w:t>_______</w:t>
            </w:r>
            <w:r w:rsidRPr="00745B2F">
              <w:rPr>
                <w:rFonts w:ascii="Times New Roman" w:hAnsi="Times New Roman"/>
                <w:szCs w:val="22"/>
              </w:rPr>
              <w:t xml:space="preserve"> 2025 г.</w:t>
            </w:r>
          </w:p>
        </w:tc>
      </w:tr>
      <w:tr w:rsidR="004078DD" w14:paraId="38CFABFD" w14:textId="77777777" w:rsidTr="00745B2F">
        <w:tc>
          <w:tcPr>
            <w:tcW w:w="10195" w:type="dxa"/>
          </w:tcPr>
          <w:p w14:paraId="0EA23E97" w14:textId="77777777" w:rsidR="004078DD" w:rsidRPr="00745B2F" w:rsidRDefault="004078DD" w:rsidP="004078DD">
            <w:pPr>
              <w:jc w:val="center"/>
              <w:rPr>
                <w:rFonts w:ascii="Times New Roman" w:hAnsi="Times New Roman"/>
                <w:b/>
                <w:szCs w:val="22"/>
              </w:rPr>
            </w:pPr>
            <w:permStart w:id="1014267173" w:edGrp="everyone"/>
            <w:permEnd w:id="421077307"/>
            <w:r w:rsidRPr="00745B2F">
              <w:rPr>
                <w:rFonts w:ascii="Times New Roman" w:hAnsi="Times New Roman"/>
                <w:b/>
                <w:szCs w:val="22"/>
              </w:rPr>
              <w:t>ФОРМА АКТА ПРИЕМА-ПЕРЕДАЧИ</w:t>
            </w:r>
          </w:p>
          <w:p w14:paraId="0147DAEF" w14:textId="7365319B" w:rsidR="004078DD" w:rsidRPr="00745B2F" w:rsidRDefault="004078DD" w:rsidP="004078DD">
            <w:pPr>
              <w:jc w:val="center"/>
              <w:rPr>
                <w:rFonts w:ascii="Times New Roman" w:hAnsi="Times New Roman"/>
                <w:b/>
                <w:szCs w:val="22"/>
              </w:rPr>
            </w:pPr>
            <w:r w:rsidRPr="00745B2F">
              <w:rPr>
                <w:rFonts w:ascii="Times New Roman" w:hAnsi="Times New Roman"/>
                <w:b/>
                <w:szCs w:val="22"/>
              </w:rPr>
              <w:t>к Договору участия в долевом строительстве жилого дома №</w:t>
            </w:r>
            <w:r w:rsidR="00C77573">
              <w:rPr>
                <w:rFonts w:ascii="Times New Roman" w:hAnsi="Times New Roman"/>
                <w:b/>
                <w:szCs w:val="22"/>
              </w:rPr>
              <w:t>_______</w:t>
            </w:r>
            <w:r w:rsidR="00811E7A">
              <w:rPr>
                <w:rFonts w:ascii="Times New Roman" w:hAnsi="Times New Roman"/>
                <w:b/>
                <w:szCs w:val="22"/>
              </w:rPr>
              <w:t xml:space="preserve"> </w:t>
            </w:r>
            <w:r w:rsidRPr="00745B2F">
              <w:rPr>
                <w:rFonts w:ascii="Times New Roman" w:hAnsi="Times New Roman"/>
                <w:b/>
                <w:szCs w:val="22"/>
              </w:rPr>
              <w:t>от «</w:t>
            </w:r>
            <w:r w:rsidR="00C77573">
              <w:rPr>
                <w:rFonts w:ascii="Times New Roman" w:hAnsi="Times New Roman"/>
                <w:b/>
                <w:szCs w:val="22"/>
              </w:rPr>
              <w:t>___</w:t>
            </w:r>
            <w:r w:rsidRPr="00745B2F">
              <w:rPr>
                <w:rFonts w:ascii="Times New Roman" w:hAnsi="Times New Roman"/>
                <w:b/>
                <w:szCs w:val="22"/>
              </w:rPr>
              <w:t xml:space="preserve">» </w:t>
            </w:r>
            <w:r w:rsidR="00C77573">
              <w:rPr>
                <w:rFonts w:ascii="Times New Roman" w:hAnsi="Times New Roman"/>
                <w:b/>
                <w:szCs w:val="22"/>
              </w:rPr>
              <w:t>____</w:t>
            </w:r>
            <w:r w:rsidRPr="00745B2F">
              <w:rPr>
                <w:rFonts w:ascii="Times New Roman" w:hAnsi="Times New Roman"/>
                <w:b/>
                <w:szCs w:val="22"/>
              </w:rPr>
              <w:t xml:space="preserve"> 2025 г.</w:t>
            </w:r>
          </w:p>
          <w:permEnd w:id="1014267173"/>
          <w:p w14:paraId="3CA6BF84" w14:textId="57FC5295" w:rsidR="004078DD" w:rsidRDefault="004078DD" w:rsidP="004078DD">
            <w:pPr>
              <w:jc w:val="center"/>
              <w:rPr>
                <w:rFonts w:ascii="Times New Roman" w:hAnsi="Times New Roman"/>
                <w:sz w:val="20"/>
              </w:rPr>
            </w:pPr>
            <w:r w:rsidRPr="004078DD">
              <w:rPr>
                <w:rFonts w:ascii="Times New Roman" w:hAnsi="Times New Roman"/>
                <w:sz w:val="20"/>
              </w:rPr>
              <w:t xml:space="preserve">г. Мариуполь </w:t>
            </w:r>
            <w:r w:rsidRPr="004078DD">
              <w:rPr>
                <w:rFonts w:ascii="Times New Roman" w:hAnsi="Times New Roman"/>
                <w:sz w:val="20"/>
              </w:rPr>
              <w:tab/>
            </w:r>
            <w:r w:rsidRPr="004078DD">
              <w:rPr>
                <w:rFonts w:ascii="Times New Roman" w:hAnsi="Times New Roman"/>
                <w:sz w:val="20"/>
              </w:rPr>
              <w:tab/>
            </w:r>
            <w:r w:rsidRPr="004078DD">
              <w:rPr>
                <w:rFonts w:ascii="Times New Roman" w:hAnsi="Times New Roman"/>
                <w:sz w:val="20"/>
              </w:rPr>
              <w:tab/>
            </w:r>
            <w:r w:rsidRPr="004078DD">
              <w:rPr>
                <w:rFonts w:ascii="Times New Roman" w:hAnsi="Times New Roman"/>
                <w:sz w:val="20"/>
              </w:rPr>
              <w:tab/>
            </w:r>
            <w:r w:rsidRPr="004078DD">
              <w:rPr>
                <w:rFonts w:ascii="Times New Roman" w:hAnsi="Times New Roman"/>
                <w:sz w:val="20"/>
              </w:rPr>
              <w:tab/>
            </w:r>
            <w:r w:rsidRPr="004078DD">
              <w:rPr>
                <w:rFonts w:ascii="Times New Roman" w:hAnsi="Times New Roman"/>
                <w:sz w:val="20"/>
              </w:rPr>
              <w:tab/>
            </w:r>
            <w:r w:rsidR="00745B2F" w:rsidRPr="004078DD">
              <w:rPr>
                <w:rFonts w:ascii="Times New Roman" w:hAnsi="Times New Roman"/>
                <w:sz w:val="20"/>
              </w:rPr>
              <w:tab/>
            </w:r>
            <w:r w:rsidR="00745B2F" w:rsidRPr="004078DD">
              <w:rPr>
                <w:rFonts w:ascii="Times New Roman" w:hAnsi="Times New Roman"/>
                <w:sz w:val="20"/>
              </w:rPr>
              <w:tab/>
            </w:r>
            <w:r w:rsidRPr="004078DD">
              <w:rPr>
                <w:rFonts w:ascii="Times New Roman" w:hAnsi="Times New Roman"/>
                <w:sz w:val="20"/>
              </w:rPr>
              <w:tab/>
            </w:r>
            <w:r w:rsidRPr="004078DD">
              <w:rPr>
                <w:rFonts w:ascii="Times New Roman" w:hAnsi="Times New Roman"/>
                <w:sz w:val="20"/>
              </w:rPr>
              <w:tab/>
              <w:t>«»                    2025 года</w:t>
            </w:r>
          </w:p>
          <w:p w14:paraId="640E09BD" w14:textId="4EB65C50" w:rsidR="004078DD" w:rsidRPr="004078DD" w:rsidRDefault="004078DD" w:rsidP="004078DD">
            <w:pPr>
              <w:jc w:val="both"/>
              <w:rPr>
                <w:rFonts w:ascii="Times New Roman" w:hAnsi="Times New Roman"/>
                <w:sz w:val="20"/>
              </w:rPr>
            </w:pPr>
            <w:r w:rsidRPr="004078DD">
              <w:rPr>
                <w:rFonts w:ascii="Times New Roman" w:hAnsi="Times New Roman"/>
                <w:sz w:val="20"/>
              </w:rPr>
              <w:t>Общество с ограниченной ответственностью «СЗ «ТЮС-НР</w:t>
            </w:r>
            <w:r w:rsidR="005B5D81">
              <w:rPr>
                <w:rFonts w:ascii="Times New Roman" w:hAnsi="Times New Roman"/>
                <w:sz w:val="20"/>
              </w:rPr>
              <w:t>1</w:t>
            </w:r>
            <w:r w:rsidRPr="004078DD">
              <w:rPr>
                <w:rFonts w:ascii="Times New Roman" w:hAnsi="Times New Roman"/>
                <w:sz w:val="20"/>
              </w:rPr>
              <w:t xml:space="preserve">», именуемое в дальнейшем «Застройщик», в лице -----------, действующего на основании ---, с одной стороны, и --------, именуемый в дальнейшем Участник долевого строительства (Участник), с другой стороны, вместе именуемые в дальнейшем «Стороны», а по отдельности «Сторона» соответственно, в соответствии с Договором участия в долевом строительстве жилого дома № ---- от --- года, заключенным в г. Мариуполь между Застройщиком и Участником, зарегистрированным ----- г. в Управлении Федеральной службы государственной регистрации, кадастра и картографии по Донецкой Народной Республике за № --- (далее — Договор) составили настоящий Акт приема-передачи (далее — Акт) о нижеследующем: </w:t>
            </w:r>
          </w:p>
          <w:p w14:paraId="0998745A" w14:textId="77777777" w:rsidR="004078DD" w:rsidRPr="004078DD" w:rsidRDefault="004078DD" w:rsidP="004078DD">
            <w:pPr>
              <w:pStyle w:val="a4"/>
              <w:numPr>
                <w:ilvl w:val="0"/>
                <w:numId w:val="12"/>
              </w:numPr>
              <w:contextualSpacing w:val="0"/>
              <w:jc w:val="both"/>
              <w:rPr>
                <w:rFonts w:ascii="Times New Roman" w:hAnsi="Times New Roman"/>
                <w:sz w:val="20"/>
              </w:rPr>
            </w:pPr>
            <w:r w:rsidRPr="004078DD">
              <w:rPr>
                <w:rFonts w:ascii="Times New Roman" w:hAnsi="Times New Roman"/>
                <w:sz w:val="20"/>
              </w:rPr>
              <w:t xml:space="preserve">Согласно п. 2.1. Договора Застройщик передает, а Участник принимает на основании Разрешения на ввод в эксплуатацию № ------ от ------- года Объект долевого строительства во введенном в эксплуатацию многоквартирном жилом доме, расположенном по адресу: Донецкая Народная Республика, г. Мариуполь, улица Бахчиванджи, дом №---, со следующими характеристиками: __-комнатная квартира, №--- , этаж---, общей площадью с учетом неотапливаемых помещений --- кв.м, общей площадью --- кв.м (Далее по тексту — «Объект недвижимости»). </w:t>
            </w:r>
          </w:p>
          <w:p w14:paraId="38B44842" w14:textId="77777777" w:rsidR="004078DD" w:rsidRPr="004078DD" w:rsidRDefault="004078DD" w:rsidP="004078DD">
            <w:pPr>
              <w:pStyle w:val="a4"/>
              <w:numPr>
                <w:ilvl w:val="0"/>
                <w:numId w:val="12"/>
              </w:numPr>
              <w:ind w:left="142" w:firstLine="0"/>
              <w:contextualSpacing w:val="0"/>
              <w:jc w:val="both"/>
              <w:rPr>
                <w:rFonts w:ascii="Times New Roman" w:hAnsi="Times New Roman"/>
                <w:sz w:val="20"/>
              </w:rPr>
            </w:pPr>
            <w:r w:rsidRPr="004078DD">
              <w:rPr>
                <w:rFonts w:ascii="Times New Roman" w:hAnsi="Times New Roman"/>
                <w:sz w:val="20"/>
              </w:rPr>
              <w:t xml:space="preserve">Стороны согласились, что техническое состояние и качество передаваемого Объекта долевого строительства соответствует проектно-техническим условиям, проектной документации, ГОСТам, техническим и градостроительным регламентам и иным обязательным требованиям в области строительства, предъявляемым к вновь созданному многоквартирному дому, разрешению на строительство, условиям Договора. </w:t>
            </w:r>
          </w:p>
          <w:p w14:paraId="7744E237" w14:textId="77777777" w:rsidR="004078DD" w:rsidRPr="004078DD" w:rsidRDefault="004078DD" w:rsidP="004078DD">
            <w:pPr>
              <w:pStyle w:val="a4"/>
              <w:numPr>
                <w:ilvl w:val="0"/>
                <w:numId w:val="12"/>
              </w:numPr>
              <w:ind w:left="142" w:firstLine="0"/>
              <w:contextualSpacing w:val="0"/>
              <w:jc w:val="both"/>
              <w:rPr>
                <w:rFonts w:ascii="Times New Roman" w:hAnsi="Times New Roman"/>
                <w:sz w:val="20"/>
              </w:rPr>
            </w:pPr>
            <w:r w:rsidRPr="004078DD">
              <w:rPr>
                <w:rFonts w:ascii="Times New Roman" w:hAnsi="Times New Roman"/>
                <w:sz w:val="20"/>
              </w:rPr>
              <w:t xml:space="preserve">Ключи от Объекта долевого строительства переданы Участнику долевого строительства в момент подписания настоящего Акта приема-передачи. </w:t>
            </w:r>
          </w:p>
          <w:p w14:paraId="28A75ACF" w14:textId="77777777" w:rsidR="004078DD" w:rsidRPr="004078DD" w:rsidRDefault="004078DD" w:rsidP="004078DD">
            <w:pPr>
              <w:pStyle w:val="a4"/>
              <w:numPr>
                <w:ilvl w:val="0"/>
                <w:numId w:val="12"/>
              </w:numPr>
              <w:ind w:left="142" w:firstLine="0"/>
              <w:contextualSpacing w:val="0"/>
              <w:jc w:val="both"/>
              <w:rPr>
                <w:rFonts w:ascii="Times New Roman" w:hAnsi="Times New Roman"/>
                <w:sz w:val="20"/>
              </w:rPr>
            </w:pPr>
            <w:r w:rsidRPr="004078DD">
              <w:rPr>
                <w:rFonts w:ascii="Times New Roman" w:hAnsi="Times New Roman"/>
                <w:sz w:val="20"/>
              </w:rPr>
              <w:t xml:space="preserve">При подписании настоящего Акта Участнику долевого строительства передана Инструкция по эксплуатации Объекта долевого строительства, содержащая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w:t>
            </w:r>
          </w:p>
          <w:p w14:paraId="3753705F" w14:textId="77777777" w:rsidR="004078DD" w:rsidRPr="004078DD" w:rsidRDefault="004078DD" w:rsidP="004078DD">
            <w:pPr>
              <w:pStyle w:val="a4"/>
              <w:numPr>
                <w:ilvl w:val="0"/>
                <w:numId w:val="12"/>
              </w:numPr>
              <w:ind w:left="142" w:firstLine="0"/>
              <w:contextualSpacing w:val="0"/>
              <w:jc w:val="both"/>
              <w:rPr>
                <w:rFonts w:ascii="Times New Roman" w:hAnsi="Times New Roman"/>
                <w:sz w:val="20"/>
              </w:rPr>
            </w:pPr>
            <w:r w:rsidRPr="004078DD">
              <w:rPr>
                <w:rFonts w:ascii="Times New Roman" w:hAnsi="Times New Roman"/>
                <w:sz w:val="20"/>
              </w:rPr>
              <w:t>Застройщик гарантирует, что Объект долевого строительства на момент передачи свободен от прав требования третьих лиц.</w:t>
            </w:r>
          </w:p>
          <w:p w14:paraId="170AB6B2" w14:textId="77777777" w:rsidR="004078DD" w:rsidRPr="004078DD" w:rsidRDefault="004078DD" w:rsidP="004078DD">
            <w:pPr>
              <w:pStyle w:val="a4"/>
              <w:numPr>
                <w:ilvl w:val="0"/>
                <w:numId w:val="12"/>
              </w:numPr>
              <w:ind w:left="142" w:firstLine="0"/>
              <w:contextualSpacing w:val="0"/>
              <w:jc w:val="both"/>
              <w:rPr>
                <w:rFonts w:ascii="Times New Roman" w:hAnsi="Times New Roman"/>
                <w:sz w:val="20"/>
              </w:rPr>
            </w:pPr>
            <w:r w:rsidRPr="004078DD">
              <w:rPr>
                <w:rFonts w:ascii="Times New Roman" w:hAnsi="Times New Roman"/>
                <w:sz w:val="20"/>
              </w:rPr>
              <w:t xml:space="preserve">Обязательства Застройщика считаются исполненными с момента подписания Сторонами настоящего Акта приема-передачи. </w:t>
            </w:r>
          </w:p>
          <w:p w14:paraId="110F7766" w14:textId="77777777" w:rsidR="004078DD" w:rsidRPr="004078DD" w:rsidRDefault="004078DD" w:rsidP="004078DD">
            <w:pPr>
              <w:pStyle w:val="a4"/>
              <w:numPr>
                <w:ilvl w:val="0"/>
                <w:numId w:val="12"/>
              </w:numPr>
              <w:ind w:left="142" w:firstLine="0"/>
              <w:contextualSpacing w:val="0"/>
              <w:jc w:val="both"/>
              <w:rPr>
                <w:rFonts w:ascii="Times New Roman" w:hAnsi="Times New Roman"/>
                <w:sz w:val="20"/>
              </w:rPr>
            </w:pPr>
            <w:r w:rsidRPr="004078DD">
              <w:rPr>
                <w:rFonts w:ascii="Times New Roman" w:hAnsi="Times New Roman"/>
                <w:sz w:val="20"/>
              </w:rPr>
              <w:t xml:space="preserve">Риск случайной гибели или повреждения Объекта переходит к Участнику долевого строительства с момента подписания Сторонами настоящего Акта приема-передачи. </w:t>
            </w:r>
          </w:p>
          <w:p w14:paraId="19644864" w14:textId="77777777" w:rsidR="004078DD" w:rsidRPr="004078DD" w:rsidRDefault="004078DD" w:rsidP="004078DD">
            <w:pPr>
              <w:pStyle w:val="a4"/>
              <w:numPr>
                <w:ilvl w:val="0"/>
                <w:numId w:val="12"/>
              </w:numPr>
              <w:ind w:left="142" w:firstLine="0"/>
              <w:contextualSpacing w:val="0"/>
              <w:jc w:val="both"/>
              <w:rPr>
                <w:rFonts w:ascii="Times New Roman" w:hAnsi="Times New Roman"/>
                <w:sz w:val="20"/>
              </w:rPr>
            </w:pPr>
            <w:r w:rsidRPr="004078DD">
              <w:rPr>
                <w:rFonts w:ascii="Times New Roman" w:hAnsi="Times New Roman"/>
                <w:sz w:val="20"/>
              </w:rPr>
              <w:t xml:space="preserve">Стороны подтверждают отсутствие финансовых претензий друг к другу в связи с подписанием настоящего Акта. </w:t>
            </w:r>
          </w:p>
          <w:p w14:paraId="3739F0FB" w14:textId="77777777" w:rsidR="004078DD" w:rsidRPr="004078DD" w:rsidRDefault="004078DD" w:rsidP="004078DD">
            <w:pPr>
              <w:pStyle w:val="a4"/>
              <w:numPr>
                <w:ilvl w:val="0"/>
                <w:numId w:val="12"/>
              </w:numPr>
              <w:ind w:left="142" w:firstLine="0"/>
              <w:contextualSpacing w:val="0"/>
              <w:jc w:val="both"/>
              <w:rPr>
                <w:rFonts w:ascii="Times New Roman" w:hAnsi="Times New Roman"/>
                <w:sz w:val="20"/>
              </w:rPr>
            </w:pPr>
            <w:r w:rsidRPr="004078DD">
              <w:rPr>
                <w:rFonts w:ascii="Times New Roman" w:hAnsi="Times New Roman"/>
                <w:sz w:val="20"/>
              </w:rPr>
              <w:t xml:space="preserve">Участник долевого строительства по срокам передачи Объекта долевого строительства, а также по качеству и Окончательной Общей площади Объекта долевого строительства претензий к Застройщику не имеет. </w:t>
            </w:r>
          </w:p>
          <w:p w14:paraId="44DEA00E" w14:textId="77777777" w:rsidR="004078DD" w:rsidRPr="004078DD" w:rsidRDefault="004078DD" w:rsidP="004078DD">
            <w:pPr>
              <w:pStyle w:val="a4"/>
              <w:numPr>
                <w:ilvl w:val="0"/>
                <w:numId w:val="12"/>
              </w:numPr>
              <w:ind w:left="142" w:firstLine="0"/>
              <w:contextualSpacing w:val="0"/>
              <w:jc w:val="both"/>
              <w:rPr>
                <w:rFonts w:ascii="Times New Roman" w:hAnsi="Times New Roman"/>
                <w:sz w:val="20"/>
              </w:rPr>
            </w:pPr>
            <w:r w:rsidRPr="004078DD">
              <w:rPr>
                <w:rFonts w:ascii="Times New Roman" w:hAnsi="Times New Roman"/>
                <w:sz w:val="20"/>
              </w:rPr>
              <w:t>Настоящий Акт составлен в четырех экземплярах, имеющих равную юридическую силу, по одному для Участника и Регистрирующего органа, два экземпляра для Застройщика.</w:t>
            </w:r>
          </w:p>
          <w:p w14:paraId="27AD2776" w14:textId="0CCED3B1" w:rsidR="004078DD" w:rsidRPr="004078DD" w:rsidRDefault="004078DD" w:rsidP="00745B2F">
            <w:pPr>
              <w:pStyle w:val="a4"/>
              <w:numPr>
                <w:ilvl w:val="0"/>
                <w:numId w:val="12"/>
              </w:numPr>
              <w:ind w:left="142" w:firstLine="0"/>
              <w:contextualSpacing w:val="0"/>
              <w:jc w:val="both"/>
              <w:rPr>
                <w:rFonts w:ascii="Times New Roman" w:hAnsi="Times New Roman"/>
                <w:sz w:val="24"/>
                <w:szCs w:val="24"/>
              </w:rPr>
            </w:pPr>
            <w:r w:rsidRPr="004078DD">
              <w:rPr>
                <w:rFonts w:ascii="Times New Roman" w:hAnsi="Times New Roman"/>
                <w:sz w:val="20"/>
              </w:rPr>
              <w:t>Настоящий Акт является неотъемлемой частью Договора долевого участия в долевом строительстве жилого дома № --- от ---- года.</w:t>
            </w:r>
          </w:p>
        </w:tc>
      </w:tr>
      <w:tr w:rsidR="004078DD" w14:paraId="074BAC41" w14:textId="77777777" w:rsidTr="00745B2F">
        <w:tc>
          <w:tcPr>
            <w:tcW w:w="10195" w:type="dxa"/>
          </w:tcPr>
          <w:tbl>
            <w:tblPr>
              <w:tblStyle w:val="a3"/>
              <w:tblW w:w="0" w:type="auto"/>
              <w:tblLook w:val="04A0" w:firstRow="1" w:lastRow="0" w:firstColumn="1" w:lastColumn="0" w:noHBand="0" w:noVBand="1"/>
            </w:tblPr>
            <w:tblGrid>
              <w:gridCol w:w="5287"/>
              <w:gridCol w:w="4682"/>
            </w:tblGrid>
            <w:tr w:rsidR="00745B2F" w14:paraId="1EF52057" w14:textId="77777777" w:rsidTr="00745B2F">
              <w:trPr>
                <w:trHeight w:val="312"/>
              </w:trPr>
              <w:tc>
                <w:tcPr>
                  <w:tcW w:w="5287" w:type="dxa"/>
                </w:tcPr>
                <w:p w14:paraId="5CC2AA54" w14:textId="77777777" w:rsidR="00745B2F" w:rsidRPr="00857809" w:rsidRDefault="00745B2F" w:rsidP="00745B2F">
                  <w:pPr>
                    <w:tabs>
                      <w:tab w:val="left" w:pos="993"/>
                    </w:tabs>
                    <w:jc w:val="both"/>
                    <w:rPr>
                      <w:rFonts w:ascii="Times New Roman" w:hAnsi="Times New Roman"/>
                      <w:szCs w:val="22"/>
                    </w:rPr>
                  </w:pPr>
                  <w:r w:rsidRPr="00857809">
                    <w:rPr>
                      <w:rFonts w:ascii="Times New Roman" w:hAnsi="Times New Roman"/>
                      <w:szCs w:val="22"/>
                    </w:rPr>
                    <w:t>Застройщик:</w:t>
                  </w:r>
                </w:p>
              </w:tc>
              <w:tc>
                <w:tcPr>
                  <w:tcW w:w="4682" w:type="dxa"/>
                </w:tcPr>
                <w:p w14:paraId="330D43F7" w14:textId="77777777" w:rsidR="00745B2F" w:rsidRPr="00857809" w:rsidRDefault="00745B2F" w:rsidP="00745B2F">
                  <w:pPr>
                    <w:tabs>
                      <w:tab w:val="left" w:pos="993"/>
                    </w:tabs>
                    <w:rPr>
                      <w:rFonts w:ascii="Times New Roman" w:hAnsi="Times New Roman"/>
                      <w:szCs w:val="22"/>
                    </w:rPr>
                  </w:pPr>
                  <w:r w:rsidRPr="00857809">
                    <w:rPr>
                      <w:rFonts w:ascii="Times New Roman" w:hAnsi="Times New Roman"/>
                      <w:szCs w:val="22"/>
                    </w:rPr>
                    <w:t>Участник долевого строительства</w:t>
                  </w:r>
                </w:p>
              </w:tc>
            </w:tr>
            <w:tr w:rsidR="00745B2F" w14:paraId="33E2BBB5" w14:textId="77777777" w:rsidTr="00745B2F">
              <w:trPr>
                <w:trHeight w:val="312"/>
              </w:trPr>
              <w:tc>
                <w:tcPr>
                  <w:tcW w:w="5287" w:type="dxa"/>
                </w:tcPr>
                <w:p w14:paraId="3CE679A1" w14:textId="282E396C" w:rsidR="00745B2F" w:rsidRPr="00857809" w:rsidRDefault="00745B2F" w:rsidP="00745B2F">
                  <w:pPr>
                    <w:tabs>
                      <w:tab w:val="left" w:pos="993"/>
                    </w:tabs>
                    <w:jc w:val="both"/>
                    <w:rPr>
                      <w:rFonts w:ascii="Times New Roman" w:hAnsi="Times New Roman"/>
                      <w:b/>
                      <w:bCs/>
                      <w:szCs w:val="22"/>
                      <w:highlight w:val="yellow"/>
                    </w:rPr>
                  </w:pPr>
                  <w:permStart w:id="909381914" w:edGrp="everyone" w:colFirst="1" w:colLast="1"/>
                  <w:r w:rsidRPr="00857809">
                    <w:rPr>
                      <w:rFonts w:ascii="Times New Roman" w:hAnsi="Times New Roman"/>
                      <w:b/>
                      <w:bCs/>
                      <w:szCs w:val="22"/>
                    </w:rPr>
                    <w:t>ООО «СЗ «ТЮС-НР</w:t>
                  </w:r>
                  <w:r w:rsidR="00C77573" w:rsidRPr="00857809">
                    <w:rPr>
                      <w:rFonts w:ascii="Times New Roman" w:hAnsi="Times New Roman"/>
                      <w:b/>
                      <w:bCs/>
                      <w:szCs w:val="22"/>
                    </w:rPr>
                    <w:t>1</w:t>
                  </w:r>
                  <w:r w:rsidRPr="00857809">
                    <w:rPr>
                      <w:rFonts w:ascii="Times New Roman" w:hAnsi="Times New Roman"/>
                      <w:b/>
                      <w:bCs/>
                      <w:szCs w:val="22"/>
                    </w:rPr>
                    <w:t>»</w:t>
                  </w:r>
                </w:p>
              </w:tc>
              <w:tc>
                <w:tcPr>
                  <w:tcW w:w="4682" w:type="dxa"/>
                </w:tcPr>
                <w:p w14:paraId="70D4EF06" w14:textId="0C2CEE90" w:rsidR="00745B2F" w:rsidRPr="00857809" w:rsidRDefault="00745B2F" w:rsidP="0099251D">
                  <w:pPr>
                    <w:tabs>
                      <w:tab w:val="left" w:pos="993"/>
                    </w:tabs>
                    <w:jc w:val="both"/>
                    <w:rPr>
                      <w:rFonts w:ascii="Times New Roman" w:hAnsi="Times New Roman"/>
                      <w:bCs/>
                      <w:szCs w:val="22"/>
                    </w:rPr>
                  </w:pPr>
                </w:p>
              </w:tc>
            </w:tr>
            <w:tr w:rsidR="00745B2F" w:rsidRPr="00972FDA" w14:paraId="6ED89382" w14:textId="77777777" w:rsidTr="00745B2F">
              <w:trPr>
                <w:trHeight w:val="2276"/>
              </w:trPr>
              <w:tc>
                <w:tcPr>
                  <w:tcW w:w="5287" w:type="dxa"/>
                </w:tcPr>
                <w:p w14:paraId="225D6FE1" w14:textId="77777777" w:rsidR="005B5D81" w:rsidRPr="00857809" w:rsidRDefault="005B5D81" w:rsidP="005B5D81">
                  <w:pPr>
                    <w:tabs>
                      <w:tab w:val="left" w:pos="993"/>
                    </w:tabs>
                    <w:spacing w:line="240" w:lineRule="auto"/>
                    <w:rPr>
                      <w:rFonts w:ascii="Times New Roman" w:hAnsi="Times New Roman"/>
                      <w:szCs w:val="22"/>
                    </w:rPr>
                  </w:pPr>
                  <w:permStart w:id="123412438" w:edGrp="everyone" w:colFirst="1" w:colLast="1"/>
                  <w:permEnd w:id="909381914"/>
                  <w:r w:rsidRPr="00857809">
                    <w:rPr>
                      <w:rFonts w:ascii="Times New Roman" w:hAnsi="Times New Roman"/>
                      <w:szCs w:val="22"/>
                    </w:rPr>
                    <w:t>ИНН 9309026508 КПП 930901001</w:t>
                  </w:r>
                </w:p>
                <w:p w14:paraId="7599E04E" w14:textId="77777777" w:rsidR="005B5D81" w:rsidRPr="00857809" w:rsidRDefault="005B5D81" w:rsidP="005B5D81">
                  <w:pPr>
                    <w:tabs>
                      <w:tab w:val="left" w:pos="993"/>
                    </w:tabs>
                    <w:spacing w:line="240" w:lineRule="auto"/>
                    <w:rPr>
                      <w:rFonts w:ascii="Times New Roman" w:hAnsi="Times New Roman"/>
                      <w:szCs w:val="22"/>
                    </w:rPr>
                  </w:pPr>
                  <w:r w:rsidRPr="00857809">
                    <w:rPr>
                      <w:rFonts w:ascii="Times New Roman" w:hAnsi="Times New Roman"/>
                      <w:szCs w:val="22"/>
                    </w:rPr>
                    <w:t>ОГРН 1239300015327</w:t>
                  </w:r>
                </w:p>
                <w:p w14:paraId="2B3EFAD0" w14:textId="77777777" w:rsidR="005B5D81" w:rsidRPr="00857809" w:rsidRDefault="005B5D81" w:rsidP="005B5D81">
                  <w:pPr>
                    <w:tabs>
                      <w:tab w:val="left" w:pos="993"/>
                    </w:tabs>
                    <w:spacing w:line="240" w:lineRule="auto"/>
                    <w:rPr>
                      <w:rFonts w:ascii="Times New Roman" w:hAnsi="Times New Roman"/>
                      <w:szCs w:val="22"/>
                    </w:rPr>
                  </w:pPr>
                  <w:r w:rsidRPr="00857809">
                    <w:rPr>
                      <w:rFonts w:ascii="Times New Roman" w:hAnsi="Times New Roman"/>
                      <w:szCs w:val="22"/>
                    </w:rPr>
                    <w:t>283048, Донецкая Народная Республика, г. Донецк, ул. Университетская, д. 80А</w:t>
                  </w:r>
                </w:p>
                <w:p w14:paraId="2A28B563" w14:textId="77777777" w:rsidR="005B5D81" w:rsidRPr="00857809" w:rsidRDefault="005B5D81" w:rsidP="005B5D81">
                  <w:pPr>
                    <w:tabs>
                      <w:tab w:val="left" w:pos="993"/>
                    </w:tabs>
                    <w:spacing w:line="240" w:lineRule="auto"/>
                    <w:rPr>
                      <w:rFonts w:ascii="Times New Roman" w:hAnsi="Times New Roman"/>
                      <w:szCs w:val="22"/>
                    </w:rPr>
                  </w:pPr>
                  <w:r w:rsidRPr="00857809">
                    <w:rPr>
                      <w:rFonts w:ascii="Times New Roman" w:hAnsi="Times New Roman"/>
                      <w:szCs w:val="22"/>
                    </w:rPr>
                    <w:t>Р/С: 40702810200810022197</w:t>
                  </w:r>
                </w:p>
                <w:p w14:paraId="76C356CD" w14:textId="77777777" w:rsidR="005B5D81" w:rsidRPr="00857809" w:rsidRDefault="005B5D81" w:rsidP="005B5D81">
                  <w:pPr>
                    <w:rPr>
                      <w:rFonts w:ascii="Times New Roman" w:hAnsi="Times New Roman"/>
                      <w:szCs w:val="22"/>
                    </w:rPr>
                  </w:pPr>
                  <w:r w:rsidRPr="00857809">
                    <w:rPr>
                      <w:rFonts w:ascii="Times New Roman" w:hAnsi="Times New Roman"/>
                      <w:szCs w:val="22"/>
                    </w:rPr>
                    <w:t>ФИЛИАЛ "ЦЕНТРАЛЬНЫЙ" БАНКА ВТБ (ПАО)</w:t>
                  </w:r>
                </w:p>
                <w:p w14:paraId="3EE5ED62" w14:textId="77777777" w:rsidR="005B5D81" w:rsidRPr="00857809" w:rsidRDefault="005B5D81" w:rsidP="005B5D81">
                  <w:pPr>
                    <w:rPr>
                      <w:rFonts w:ascii="Times New Roman" w:hAnsi="Times New Roman"/>
                      <w:szCs w:val="22"/>
                    </w:rPr>
                  </w:pPr>
                  <w:r w:rsidRPr="00857809">
                    <w:rPr>
                      <w:rFonts w:ascii="Times New Roman" w:hAnsi="Times New Roman"/>
                      <w:szCs w:val="22"/>
                    </w:rPr>
                    <w:t>Корр. счёт: 30101810145250000411</w:t>
                  </w:r>
                </w:p>
                <w:p w14:paraId="15D0ACA2" w14:textId="77777777" w:rsidR="005B5D81" w:rsidRPr="00857809" w:rsidRDefault="005B5D81" w:rsidP="005B5D81">
                  <w:pPr>
                    <w:rPr>
                      <w:rFonts w:ascii="Times New Roman" w:hAnsi="Times New Roman"/>
                      <w:szCs w:val="22"/>
                    </w:rPr>
                  </w:pPr>
                  <w:r w:rsidRPr="00857809">
                    <w:rPr>
                      <w:rFonts w:ascii="Times New Roman" w:hAnsi="Times New Roman"/>
                      <w:szCs w:val="22"/>
                    </w:rPr>
                    <w:t>БИК: 044525411</w:t>
                  </w:r>
                </w:p>
                <w:p w14:paraId="017B8923" w14:textId="77777777" w:rsidR="005B5D81" w:rsidRPr="00857809" w:rsidRDefault="005B5D81" w:rsidP="005B5D81">
                  <w:pPr>
                    <w:tabs>
                      <w:tab w:val="left" w:pos="993"/>
                    </w:tabs>
                    <w:spacing w:line="240" w:lineRule="auto"/>
                    <w:rPr>
                      <w:rFonts w:ascii="Times New Roman" w:hAnsi="Times New Roman"/>
                      <w:szCs w:val="22"/>
                    </w:rPr>
                  </w:pPr>
                  <w:r w:rsidRPr="00857809">
                    <w:rPr>
                      <w:rFonts w:ascii="Times New Roman" w:hAnsi="Times New Roman"/>
                      <w:szCs w:val="22"/>
                    </w:rPr>
                    <w:t xml:space="preserve">Эл. почта: </w:t>
                  </w:r>
                  <w:hyperlink r:id="rId13" w:history="1">
                    <w:r w:rsidRPr="00857809">
                      <w:rPr>
                        <w:rFonts w:ascii="Times New Roman" w:hAnsi="Times New Roman"/>
                      </w:rPr>
                      <w:t>tus-nr@tus.ru</w:t>
                    </w:r>
                  </w:hyperlink>
                  <w:r w:rsidRPr="00857809">
                    <w:rPr>
                      <w:rFonts w:ascii="Times New Roman" w:hAnsi="Times New Roman"/>
                      <w:szCs w:val="22"/>
                    </w:rPr>
                    <w:t xml:space="preserve"> </w:t>
                  </w:r>
                </w:p>
                <w:p w14:paraId="7CF297DC" w14:textId="7B48C5B9" w:rsidR="00745B2F" w:rsidRPr="00857809" w:rsidRDefault="005B5D81" w:rsidP="005B5D81">
                  <w:pPr>
                    <w:tabs>
                      <w:tab w:val="left" w:pos="993"/>
                    </w:tabs>
                    <w:rPr>
                      <w:rFonts w:ascii="Times New Roman" w:hAnsi="Times New Roman"/>
                      <w:szCs w:val="22"/>
                    </w:rPr>
                  </w:pPr>
                  <w:r w:rsidRPr="00857809">
                    <w:rPr>
                      <w:rFonts w:ascii="Times New Roman" w:hAnsi="Times New Roman"/>
                      <w:szCs w:val="22"/>
                    </w:rPr>
                    <w:t>Тел: 8 (843) 528-31-31</w:t>
                  </w:r>
                </w:p>
              </w:tc>
              <w:tc>
                <w:tcPr>
                  <w:tcW w:w="4682" w:type="dxa"/>
                </w:tcPr>
                <w:p w14:paraId="3AF1F1DE" w14:textId="32C8C97A" w:rsidR="00745B2F" w:rsidRPr="00857809" w:rsidRDefault="00745B2F" w:rsidP="00AB1096">
                  <w:pPr>
                    <w:tabs>
                      <w:tab w:val="left" w:pos="993"/>
                    </w:tabs>
                    <w:spacing w:line="240" w:lineRule="auto"/>
                    <w:rPr>
                      <w:rFonts w:ascii="Times New Roman" w:hAnsi="Times New Roman"/>
                      <w:szCs w:val="22"/>
                    </w:rPr>
                  </w:pPr>
                </w:p>
              </w:tc>
            </w:tr>
            <w:tr w:rsidR="00745B2F" w14:paraId="4F563027" w14:textId="77777777" w:rsidTr="00745B2F">
              <w:trPr>
                <w:trHeight w:val="936"/>
              </w:trPr>
              <w:tc>
                <w:tcPr>
                  <w:tcW w:w="5287" w:type="dxa"/>
                </w:tcPr>
                <w:p w14:paraId="5B0ABBE5" w14:textId="1F187F2C" w:rsidR="00745B2F" w:rsidRPr="00857809" w:rsidRDefault="00745B2F" w:rsidP="00745B2F">
                  <w:pPr>
                    <w:tabs>
                      <w:tab w:val="left" w:pos="993"/>
                    </w:tabs>
                    <w:jc w:val="right"/>
                    <w:rPr>
                      <w:rFonts w:ascii="Times New Roman" w:hAnsi="Times New Roman"/>
                      <w:szCs w:val="22"/>
                    </w:rPr>
                  </w:pPr>
                  <w:permStart w:id="1479300697" w:edGrp="everyone" w:colFirst="0" w:colLast="0"/>
                  <w:permStart w:id="1070029607" w:edGrp="everyone" w:colFirst="1" w:colLast="1"/>
                  <w:permEnd w:id="123412438"/>
                </w:p>
              </w:tc>
              <w:tc>
                <w:tcPr>
                  <w:tcW w:w="4682" w:type="dxa"/>
                </w:tcPr>
                <w:p w14:paraId="7193D4C3" w14:textId="436ED02E" w:rsidR="00D3245B" w:rsidRPr="00857809" w:rsidRDefault="00D3245B" w:rsidP="00D3245B">
                  <w:pPr>
                    <w:tabs>
                      <w:tab w:val="left" w:pos="993"/>
                    </w:tabs>
                    <w:rPr>
                      <w:rFonts w:ascii="Times New Roman" w:hAnsi="Times New Roman"/>
                      <w:szCs w:val="22"/>
                    </w:rPr>
                  </w:pPr>
                </w:p>
              </w:tc>
            </w:tr>
            <w:permEnd w:id="1479300697"/>
            <w:permEnd w:id="1070029607"/>
          </w:tbl>
          <w:p w14:paraId="1205E5C0" w14:textId="77FA6D04" w:rsidR="00745B2F" w:rsidRDefault="00745B2F" w:rsidP="007C6AD8">
            <w:pPr>
              <w:spacing w:line="240" w:lineRule="auto"/>
              <w:rPr>
                <w:rFonts w:ascii="Times New Roman" w:hAnsi="Times New Roman"/>
                <w:sz w:val="24"/>
                <w:szCs w:val="24"/>
              </w:rPr>
            </w:pPr>
          </w:p>
        </w:tc>
      </w:tr>
    </w:tbl>
    <w:p w14:paraId="5CE580AD" w14:textId="77777777" w:rsidR="00745B2F" w:rsidRDefault="00745B2F">
      <w:pPr>
        <w:spacing w:line="259" w:lineRule="auto"/>
        <w:rPr>
          <w:rFonts w:ascii="Times New Roman" w:hAnsi="Times New Roman"/>
          <w:sz w:val="24"/>
          <w:szCs w:val="24"/>
        </w:rPr>
      </w:pPr>
      <w:permStart w:id="125970474" w:edGrp="everyone"/>
      <w:permEnd w:id="125970474"/>
      <w:r>
        <w:rPr>
          <w:rFonts w:ascii="Times New Roman" w:hAnsi="Times New Roman"/>
          <w:sz w:val="24"/>
          <w:szCs w:val="24"/>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45B2F" w14:paraId="675A7A3E" w14:textId="77777777" w:rsidTr="00745B2F">
        <w:tc>
          <w:tcPr>
            <w:tcW w:w="10195" w:type="dxa"/>
          </w:tcPr>
          <w:p w14:paraId="2B6733B0" w14:textId="7F2E71E2" w:rsidR="00745B2F" w:rsidRDefault="00745B2F" w:rsidP="00DA552A">
            <w:pPr>
              <w:jc w:val="right"/>
              <w:rPr>
                <w:rFonts w:ascii="Times New Roman" w:hAnsi="Times New Roman"/>
                <w:b/>
                <w:sz w:val="24"/>
              </w:rPr>
            </w:pPr>
            <w:permStart w:id="510486932" w:edGrp="everyone" w:colFirst="0" w:colLast="0"/>
            <w:r>
              <w:rPr>
                <w:rFonts w:ascii="Times New Roman" w:hAnsi="Times New Roman"/>
                <w:b/>
                <w:sz w:val="24"/>
              </w:rPr>
              <w:lastRenderedPageBreak/>
              <w:t>Приложение № 5</w:t>
            </w:r>
          </w:p>
          <w:p w14:paraId="17A07CBE" w14:textId="795999BA" w:rsidR="00745B2F" w:rsidRDefault="00745B2F" w:rsidP="00745B2F">
            <w:pPr>
              <w:tabs>
                <w:tab w:val="left" w:pos="993"/>
              </w:tabs>
              <w:spacing w:line="240" w:lineRule="auto"/>
              <w:jc w:val="right"/>
              <w:rPr>
                <w:rFonts w:ascii="Times New Roman" w:hAnsi="Times New Roman"/>
                <w:sz w:val="24"/>
              </w:rPr>
            </w:pPr>
            <w:r>
              <w:rPr>
                <w:rFonts w:ascii="Times New Roman" w:hAnsi="Times New Roman"/>
                <w:sz w:val="24"/>
              </w:rPr>
              <w:t>к Договору участия в долевом строительстве жилого дома</w:t>
            </w:r>
          </w:p>
          <w:p w14:paraId="5F414E02" w14:textId="77777777" w:rsidR="00745B2F" w:rsidRDefault="00745B2F" w:rsidP="00745B2F">
            <w:pPr>
              <w:pStyle w:val="Default"/>
              <w:rPr>
                <w:szCs w:val="24"/>
              </w:rPr>
            </w:pPr>
          </w:p>
        </w:tc>
      </w:tr>
      <w:tr w:rsidR="00745B2F" w14:paraId="347F951D" w14:textId="77777777" w:rsidTr="00745B2F">
        <w:tc>
          <w:tcPr>
            <w:tcW w:w="10195" w:type="dxa"/>
          </w:tcPr>
          <w:p w14:paraId="15107C5C" w14:textId="5D7B6041" w:rsidR="00745B2F" w:rsidRDefault="005B5D81" w:rsidP="005B5D81">
            <w:pPr>
              <w:tabs>
                <w:tab w:val="left" w:pos="993"/>
              </w:tabs>
              <w:spacing w:line="240" w:lineRule="auto"/>
              <w:ind w:firstLine="5670"/>
              <w:jc w:val="right"/>
              <w:rPr>
                <w:rFonts w:ascii="Times New Roman" w:hAnsi="Times New Roman"/>
                <w:sz w:val="24"/>
                <w:szCs w:val="24"/>
              </w:rPr>
            </w:pPr>
            <w:permStart w:id="625506319" w:edGrp="everyone" w:colFirst="0" w:colLast="0"/>
            <w:permEnd w:id="510486932"/>
            <w:r>
              <w:rPr>
                <w:rFonts w:ascii="Times New Roman" w:hAnsi="Times New Roman"/>
                <w:sz w:val="24"/>
              </w:rPr>
              <w:t>№        от _______202_ г.</w:t>
            </w:r>
          </w:p>
        </w:tc>
      </w:tr>
      <w:permEnd w:id="625506319"/>
      <w:tr w:rsidR="00745B2F" w14:paraId="0E7843A4" w14:textId="77777777" w:rsidTr="00745B2F">
        <w:tc>
          <w:tcPr>
            <w:tcW w:w="10195" w:type="dxa"/>
          </w:tcPr>
          <w:p w14:paraId="119BF9EB" w14:textId="1ACE0B52" w:rsidR="00745B2F" w:rsidRDefault="00745B2F" w:rsidP="00745B2F">
            <w:pPr>
              <w:tabs>
                <w:tab w:val="left" w:pos="993"/>
              </w:tabs>
              <w:spacing w:line="240" w:lineRule="auto"/>
              <w:ind w:firstLine="5812"/>
              <w:jc w:val="right"/>
              <w:rPr>
                <w:rFonts w:ascii="Times New Roman" w:hAnsi="Times New Roman"/>
                <w:sz w:val="24"/>
              </w:rPr>
            </w:pPr>
          </w:p>
          <w:p w14:paraId="27CF54E9" w14:textId="77777777" w:rsidR="00745B2F" w:rsidRDefault="00745B2F" w:rsidP="00745B2F">
            <w:pPr>
              <w:tabs>
                <w:tab w:val="left" w:pos="993"/>
              </w:tabs>
              <w:spacing w:line="240" w:lineRule="auto"/>
              <w:jc w:val="right"/>
              <w:rPr>
                <w:rFonts w:ascii="Times New Roman" w:hAnsi="Times New Roman"/>
                <w:sz w:val="24"/>
              </w:rPr>
            </w:pPr>
          </w:p>
          <w:p w14:paraId="57F92C62" w14:textId="77777777" w:rsidR="00745B2F" w:rsidRDefault="00745B2F" w:rsidP="00745B2F">
            <w:pPr>
              <w:pStyle w:val="Default"/>
              <w:jc w:val="center"/>
            </w:pPr>
            <w:r>
              <w:rPr>
                <w:b/>
              </w:rPr>
              <w:t>ПЕРЕЧЕНЬ</w:t>
            </w:r>
          </w:p>
          <w:p w14:paraId="0D289F38" w14:textId="77777777" w:rsidR="00745B2F" w:rsidRDefault="00745B2F" w:rsidP="00745B2F">
            <w:pPr>
              <w:pStyle w:val="Default"/>
              <w:jc w:val="center"/>
              <w:rPr>
                <w:b/>
              </w:rPr>
            </w:pPr>
            <w:r>
              <w:rPr>
                <w:b/>
              </w:rPr>
              <w:t>документов для ознакомления Участником</w:t>
            </w:r>
          </w:p>
          <w:p w14:paraId="6A70E53B" w14:textId="77777777" w:rsidR="00745B2F" w:rsidRDefault="00745B2F" w:rsidP="00745B2F">
            <w:pPr>
              <w:pStyle w:val="Default"/>
            </w:pPr>
          </w:p>
          <w:p w14:paraId="081709FD" w14:textId="77777777" w:rsidR="00745B2F" w:rsidRDefault="00745B2F" w:rsidP="00745B2F">
            <w:pPr>
              <w:pStyle w:val="Default"/>
              <w:ind w:firstLine="708"/>
              <w:jc w:val="both"/>
            </w:pPr>
            <w:r>
              <w:t>Застройщик предъявил Участнику для ознакомления надлежащим образом заверенные копии или оригиналы следующих документов:</w:t>
            </w:r>
          </w:p>
          <w:p w14:paraId="76E6E48E" w14:textId="6C59C630" w:rsidR="00745B2F" w:rsidRDefault="00745B2F" w:rsidP="00857809">
            <w:pPr>
              <w:pStyle w:val="Default"/>
              <w:numPr>
                <w:ilvl w:val="3"/>
                <w:numId w:val="12"/>
              </w:numPr>
              <w:ind w:left="360"/>
              <w:jc w:val="both"/>
            </w:pPr>
            <w:r>
              <w:t xml:space="preserve">Выписка ЕГРН, подтверждающая право аренды Застройщика на земельный участок площадью </w:t>
            </w:r>
            <w:r w:rsidR="007D4092" w:rsidRPr="00C30F65">
              <w:rPr>
                <w:szCs w:val="24"/>
              </w:rPr>
              <w:t>4768</w:t>
            </w:r>
            <w:r w:rsidR="007D4092">
              <w:t xml:space="preserve"> </w:t>
            </w:r>
            <w:r>
              <w:t>(</w:t>
            </w:r>
            <w:r w:rsidR="007D4092">
              <w:t>Четыре</w:t>
            </w:r>
            <w:r>
              <w:t xml:space="preserve"> тысячи </w:t>
            </w:r>
            <w:r w:rsidR="007D4092">
              <w:t>семьсот шестьдесят восемь</w:t>
            </w:r>
            <w:r>
              <w:t xml:space="preserve">) кв.м., расположенный по адресу: Российская Федерация, Донецкая Народная Республика, городской округ Мариуполь, город Мариуполь, Жовтневый район, улица Бахчиванджи, </w:t>
            </w:r>
            <w:r w:rsidR="007D4092">
              <w:t>2</w:t>
            </w:r>
            <w:r>
              <w:t xml:space="preserve"> А, с кадастровым номером </w:t>
            </w:r>
            <w:r w:rsidR="007D4092">
              <w:rPr>
                <w:szCs w:val="24"/>
              </w:rPr>
              <w:t>9</w:t>
            </w:r>
            <w:r w:rsidR="007D4092" w:rsidRPr="00C30F65">
              <w:rPr>
                <w:szCs w:val="24"/>
              </w:rPr>
              <w:t>3:37:0010</w:t>
            </w:r>
            <w:r w:rsidR="007D4092">
              <w:rPr>
                <w:szCs w:val="24"/>
              </w:rPr>
              <w:t>413</w:t>
            </w:r>
            <w:r w:rsidR="007D4092" w:rsidRPr="00C30F65">
              <w:rPr>
                <w:szCs w:val="24"/>
              </w:rPr>
              <w:t>:</w:t>
            </w:r>
            <w:r w:rsidR="007D4092">
              <w:rPr>
                <w:szCs w:val="24"/>
              </w:rPr>
              <w:t>448</w:t>
            </w:r>
            <w:r>
              <w:t>;</w:t>
            </w:r>
          </w:p>
          <w:p w14:paraId="06237E8E" w14:textId="70CA183C" w:rsidR="00857809" w:rsidRDefault="00745B2F" w:rsidP="00857809">
            <w:pPr>
              <w:pStyle w:val="Default"/>
              <w:numPr>
                <w:ilvl w:val="3"/>
                <w:numId w:val="12"/>
              </w:numPr>
              <w:ind w:left="360"/>
              <w:jc w:val="both"/>
            </w:pPr>
            <w:r>
              <w:t xml:space="preserve">Положительное заключение негосударственной экспертизы </w:t>
            </w:r>
            <w:r w:rsidR="00857809">
              <w:t xml:space="preserve">Положительное заключение негосударственной экспертизы №80-2-1-3-003947-2025 от 31 января 2025, </w:t>
            </w:r>
            <w:r w:rsidR="00857809">
              <w:br/>
              <w:t>№ 80-2-1-2-027641-2025 о</w:t>
            </w:r>
            <w:r w:rsidR="00857809" w:rsidRPr="00E85A04">
              <w:t>т 22 мая 2025.</w:t>
            </w:r>
          </w:p>
          <w:p w14:paraId="7B166281" w14:textId="7C3D8F6A" w:rsidR="00745B2F" w:rsidRDefault="00745B2F" w:rsidP="00857809">
            <w:pPr>
              <w:pStyle w:val="Default"/>
              <w:numPr>
                <w:ilvl w:val="3"/>
                <w:numId w:val="12"/>
              </w:numPr>
              <w:ind w:left="360"/>
              <w:jc w:val="both"/>
            </w:pPr>
            <w:r>
              <w:t>Разрешение на строительство № 93-37-0</w:t>
            </w:r>
            <w:r w:rsidR="007D4092">
              <w:t>12</w:t>
            </w:r>
            <w:r>
              <w:t xml:space="preserve">-2024, выдано Администрацией городского округа Мариуполь </w:t>
            </w:r>
            <w:r w:rsidR="007D4092">
              <w:t>16</w:t>
            </w:r>
            <w:r>
              <w:t>.0</w:t>
            </w:r>
            <w:r w:rsidR="007D4092">
              <w:t>7</w:t>
            </w:r>
            <w:r>
              <w:t>.2024;</w:t>
            </w:r>
          </w:p>
          <w:p w14:paraId="24CDF549" w14:textId="60B3C945" w:rsidR="00745B2F" w:rsidRDefault="00745B2F" w:rsidP="00857809">
            <w:pPr>
              <w:pStyle w:val="Default"/>
              <w:numPr>
                <w:ilvl w:val="3"/>
                <w:numId w:val="12"/>
              </w:numPr>
              <w:ind w:left="360"/>
              <w:jc w:val="both"/>
            </w:pPr>
            <w:r>
              <w:t>Проектная декларация, опубликованная в сети Интернет на сайте: https://наш.дом.рф.</w:t>
            </w:r>
          </w:p>
          <w:p w14:paraId="1D883C26" w14:textId="77777777" w:rsidR="00745B2F" w:rsidRDefault="00745B2F" w:rsidP="00745B2F">
            <w:pPr>
              <w:pStyle w:val="Default"/>
              <w:rPr>
                <w:szCs w:val="24"/>
              </w:rPr>
            </w:pPr>
          </w:p>
        </w:tc>
      </w:tr>
      <w:tr w:rsidR="00745B2F" w14:paraId="24B0BD9F" w14:textId="77777777" w:rsidTr="00745B2F">
        <w:tc>
          <w:tcPr>
            <w:tcW w:w="10195" w:type="dxa"/>
          </w:tcPr>
          <w:p w14:paraId="329C872E" w14:textId="77777777" w:rsidR="00745B2F" w:rsidRDefault="00745B2F" w:rsidP="00745B2F">
            <w:pPr>
              <w:pStyle w:val="Default"/>
              <w:rPr>
                <w:b/>
              </w:rPr>
            </w:pPr>
            <w:r>
              <w:rPr>
                <w:b/>
              </w:rPr>
              <w:t>С указанными выше документами ознакомлен:</w:t>
            </w:r>
          </w:p>
          <w:p w14:paraId="39FACE7F" w14:textId="77777777" w:rsidR="00745B2F" w:rsidRDefault="00745B2F" w:rsidP="00745B2F">
            <w:pPr>
              <w:pStyle w:val="Default"/>
              <w:rPr>
                <w:b/>
              </w:rPr>
            </w:pPr>
          </w:p>
          <w:p w14:paraId="65D0AF5B" w14:textId="5D10C539" w:rsidR="00745B2F" w:rsidRDefault="00745B2F" w:rsidP="00745B2F">
            <w:pPr>
              <w:pStyle w:val="Default"/>
            </w:pPr>
            <w:r>
              <w:t xml:space="preserve">Дата: </w:t>
            </w:r>
            <w:permStart w:id="794313042" w:edGrp="everyone"/>
            <w:r>
              <w:t>___________________________</w:t>
            </w:r>
            <w:permEnd w:id="794313042"/>
          </w:p>
          <w:p w14:paraId="11E4325E" w14:textId="77777777" w:rsidR="00745B2F" w:rsidRDefault="00745B2F" w:rsidP="00745B2F">
            <w:pPr>
              <w:pStyle w:val="Default"/>
              <w:ind w:firstLine="708"/>
              <w:rPr>
                <w:b/>
              </w:rPr>
            </w:pPr>
          </w:p>
          <w:p w14:paraId="7A6D00BC" w14:textId="77777777" w:rsidR="00745B2F" w:rsidRDefault="00745B2F" w:rsidP="00745B2F">
            <w:pPr>
              <w:pStyle w:val="Default"/>
            </w:pPr>
            <w:r>
              <w:t xml:space="preserve">Участник долевого строительства: </w:t>
            </w:r>
            <w:permStart w:id="1613724248" w:edGrp="everyone"/>
            <w:r>
              <w:t>_______________________________________________/____________________/</w:t>
            </w:r>
            <w:permEnd w:id="1613724248"/>
          </w:p>
          <w:p w14:paraId="36C7A925" w14:textId="77777777" w:rsidR="00745B2F" w:rsidRDefault="00745B2F" w:rsidP="007C6AD8">
            <w:pPr>
              <w:spacing w:line="240" w:lineRule="auto"/>
              <w:rPr>
                <w:rFonts w:ascii="Times New Roman" w:hAnsi="Times New Roman"/>
                <w:sz w:val="24"/>
                <w:szCs w:val="24"/>
              </w:rPr>
            </w:pPr>
          </w:p>
        </w:tc>
      </w:tr>
    </w:tbl>
    <w:p w14:paraId="55F87CE1" w14:textId="546844CD" w:rsidR="002F1812" w:rsidRPr="0025181A" w:rsidRDefault="002F1812" w:rsidP="007C6AD8">
      <w:pPr>
        <w:spacing w:line="240" w:lineRule="auto"/>
        <w:rPr>
          <w:rFonts w:ascii="Times New Roman" w:hAnsi="Times New Roman"/>
          <w:sz w:val="24"/>
          <w:szCs w:val="24"/>
        </w:rPr>
      </w:pPr>
    </w:p>
    <w:sectPr w:rsidR="002F1812" w:rsidRPr="0025181A" w:rsidSect="0025181A">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altName w:val="Calibri Light"/>
    <w:panose1 w:val="020F0302020204030204"/>
    <w:charset w:val="CC"/>
    <w:family w:val="swiss"/>
    <w:pitch w:val="variable"/>
    <w:sig w:usb0="A0002AEF" w:usb1="4000207B" w:usb2="00000000" w:usb3="00000000" w:csb0="000001FF" w:csb1="00000000"/>
  </w:font>
  <w:font w:name="XO Thames">
    <w:altName w:val="Cambria"/>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8D1"/>
    <w:multiLevelType w:val="multilevel"/>
    <w:tmpl w:val="29762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271D31"/>
    <w:multiLevelType w:val="multilevel"/>
    <w:tmpl w:val="2ED4C17E"/>
    <w:lvl w:ilvl="0">
      <w:start w:val="14"/>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C33B1C"/>
    <w:multiLevelType w:val="multilevel"/>
    <w:tmpl w:val="D242E13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3" w15:restartNumberingAfterBreak="0">
    <w:nsid w:val="0E0624BA"/>
    <w:multiLevelType w:val="multilevel"/>
    <w:tmpl w:val="7BE6BFF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362AA5"/>
    <w:multiLevelType w:val="multilevel"/>
    <w:tmpl w:val="5A5040D6"/>
    <w:lvl w:ilvl="0">
      <w:start w:val="1"/>
      <w:numFmt w:val="decimal"/>
      <w:lvlText w:val="%1."/>
      <w:lvlJc w:val="left"/>
      <w:pPr>
        <w:ind w:left="720" w:hanging="360"/>
      </w:pPr>
    </w:lvl>
    <w:lvl w:ilvl="1">
      <w:start w:val="1"/>
      <w:numFmt w:val="decimal"/>
      <w:lvlText w:val="%2."/>
      <w:lvlJc w:val="left"/>
      <w:pPr>
        <w:ind w:left="360" w:hanging="360"/>
      </w:pPr>
      <w:rPr>
        <w:rFonts w:ascii="Times New Roman" w:hAnsi="Times New Roman"/>
        <w:b/>
      </w:rPr>
    </w:lvl>
    <w:lvl w:ilvl="2">
      <w:start w:val="1"/>
      <w:numFmt w:val="decimal"/>
      <w:lvlText w:val="%1.%2.%3."/>
      <w:lvlJc w:val="left"/>
      <w:pPr>
        <w:ind w:left="4122" w:hanging="720"/>
      </w:pPr>
      <w:rPr>
        <w:b/>
      </w:rPr>
    </w:lvl>
    <w:lvl w:ilvl="3">
      <w:start w:val="1"/>
      <w:numFmt w:val="decimal"/>
      <w:lvlText w:val="%1.%2.%3.%4."/>
      <w:lvlJc w:val="left"/>
      <w:pPr>
        <w:ind w:left="2160" w:hanging="720"/>
      </w:pPr>
      <w:rPr>
        <w:b/>
      </w:r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2E194357"/>
    <w:multiLevelType w:val="hybridMultilevel"/>
    <w:tmpl w:val="4A366D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EF365C7"/>
    <w:multiLevelType w:val="multilevel"/>
    <w:tmpl w:val="B8E8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01DD9"/>
    <w:multiLevelType w:val="hybridMultilevel"/>
    <w:tmpl w:val="FB823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6E01FD"/>
    <w:multiLevelType w:val="multilevel"/>
    <w:tmpl w:val="E7149E74"/>
    <w:lvl w:ilvl="0">
      <w:start w:val="10"/>
      <w:numFmt w:val="decimal"/>
      <w:lvlText w:val="%1."/>
      <w:lvlJc w:val="left"/>
      <w:pPr>
        <w:ind w:left="480" w:hanging="480"/>
      </w:pPr>
    </w:lvl>
    <w:lvl w:ilvl="1">
      <w:start w:val="1"/>
      <w:numFmt w:val="decimal"/>
      <w:lvlText w:val="%1.%2."/>
      <w:lvlJc w:val="left"/>
      <w:pPr>
        <w:ind w:left="4166" w:hanging="480"/>
      </w:pPr>
      <w:rPr>
        <w:b/>
      </w:rPr>
    </w:lvl>
    <w:lvl w:ilvl="2">
      <w:start w:val="1"/>
      <w:numFmt w:val="decimal"/>
      <w:lvlText w:val="%1.%2.%3."/>
      <w:lvlJc w:val="left"/>
      <w:pPr>
        <w:ind w:left="1854" w:hanging="720"/>
      </w:pPr>
      <w:rPr>
        <w:b/>
        <w:strike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A5500F0"/>
    <w:multiLevelType w:val="multilevel"/>
    <w:tmpl w:val="56D0C5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3A7B318F"/>
    <w:multiLevelType w:val="multilevel"/>
    <w:tmpl w:val="CB2612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3E160BC1"/>
    <w:multiLevelType w:val="multilevel"/>
    <w:tmpl w:val="D7D81F82"/>
    <w:lvl w:ilvl="0">
      <w:start w:val="14"/>
      <w:numFmt w:val="decimal"/>
      <w:lvlText w:val="%1."/>
      <w:lvlJc w:val="left"/>
      <w:pPr>
        <w:ind w:left="480" w:hanging="480"/>
      </w:pPr>
      <w:rPr>
        <w:rFonts w:hint="default"/>
      </w:rPr>
    </w:lvl>
    <w:lvl w:ilvl="1">
      <w:start w:val="1"/>
      <w:numFmt w:val="decimal"/>
      <w:lvlText w:val="%2."/>
      <w:lvlJc w:val="left"/>
      <w:pPr>
        <w:ind w:left="840" w:hanging="480"/>
      </w:pPr>
      <w:rPr>
        <w:rFonts w:ascii="Times New Roman" w:eastAsia="Times New Roman" w:hAnsi="Times New Roman" w:cs="Times New Roman"/>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34E43F5"/>
    <w:multiLevelType w:val="multilevel"/>
    <w:tmpl w:val="29762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5B5E15"/>
    <w:multiLevelType w:val="multilevel"/>
    <w:tmpl w:val="43D4694E"/>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4" w15:restartNumberingAfterBreak="0">
    <w:nsid w:val="57395F13"/>
    <w:multiLevelType w:val="multilevel"/>
    <w:tmpl w:val="42C03954"/>
    <w:lvl w:ilvl="0">
      <w:start w:val="1"/>
      <w:numFmt w:val="decimal"/>
      <w:lvlText w:val="%1."/>
      <w:lvlJc w:val="left"/>
      <w:pPr>
        <w:ind w:left="648" w:hanging="648"/>
      </w:pPr>
      <w:rPr>
        <w:u w:val="none"/>
      </w:rPr>
    </w:lvl>
    <w:lvl w:ilvl="1">
      <w:start w:val="1"/>
      <w:numFmt w:val="decimal"/>
      <w:lvlText w:val="%1.%2."/>
      <w:lvlJc w:val="left"/>
      <w:pPr>
        <w:ind w:left="648" w:hanging="648"/>
      </w:pPr>
      <w:rPr>
        <w:b/>
        <w:u w:val="none"/>
      </w:rPr>
    </w:lvl>
    <w:lvl w:ilvl="2">
      <w:start w:val="1"/>
      <w:numFmt w:val="decimal"/>
      <w:lvlText w:val="%1.%2.%3."/>
      <w:lvlJc w:val="left"/>
      <w:pPr>
        <w:ind w:left="720" w:hanging="720"/>
      </w:pPr>
      <w:rPr>
        <w:b/>
        <w:strike w:val="0"/>
        <w:u w:val="none"/>
      </w:rPr>
    </w:lvl>
    <w:lvl w:ilvl="3">
      <w:start w:val="1"/>
      <w:numFmt w:val="decimal"/>
      <w:lvlText w:val="%1.%2.%3.%4."/>
      <w:lvlJc w:val="left"/>
      <w:pPr>
        <w:ind w:left="720" w:hanging="72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440" w:hanging="144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800" w:hanging="1800"/>
      </w:pPr>
      <w:rPr>
        <w:u w:val="single"/>
      </w:rPr>
    </w:lvl>
  </w:abstractNum>
  <w:abstractNum w:abstractNumId="15" w15:restartNumberingAfterBreak="0">
    <w:nsid w:val="5F963C0F"/>
    <w:multiLevelType w:val="multilevel"/>
    <w:tmpl w:val="B8D09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B37CD4"/>
    <w:multiLevelType w:val="multilevel"/>
    <w:tmpl w:val="31D2BB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821EFF"/>
    <w:multiLevelType w:val="multilevel"/>
    <w:tmpl w:val="01FEA838"/>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D9603B"/>
    <w:multiLevelType w:val="multilevel"/>
    <w:tmpl w:val="29762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367821"/>
    <w:multiLevelType w:val="multilevel"/>
    <w:tmpl w:val="94DE71C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4"/>
  </w:num>
  <w:num w:numId="3">
    <w:abstractNumId w:val="13"/>
  </w:num>
  <w:num w:numId="4">
    <w:abstractNumId w:val="8"/>
  </w:num>
  <w:num w:numId="5">
    <w:abstractNumId w:val="10"/>
  </w:num>
  <w:num w:numId="6">
    <w:abstractNumId w:val="9"/>
  </w:num>
  <w:num w:numId="7">
    <w:abstractNumId w:val="16"/>
  </w:num>
  <w:num w:numId="8">
    <w:abstractNumId w:val="11"/>
  </w:num>
  <w:num w:numId="9">
    <w:abstractNumId w:val="2"/>
  </w:num>
  <w:num w:numId="10">
    <w:abstractNumId w:val="0"/>
  </w:num>
  <w:num w:numId="11">
    <w:abstractNumId w:val="12"/>
  </w:num>
  <w:num w:numId="12">
    <w:abstractNumId w:val="18"/>
  </w:num>
  <w:num w:numId="13">
    <w:abstractNumId w:val="17"/>
  </w:num>
  <w:num w:numId="14">
    <w:abstractNumId w:val="16"/>
  </w:num>
  <w:num w:numId="15">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3"/>
  </w:num>
  <w:num w:numId="19">
    <w:abstractNumId w:val="5"/>
  </w:num>
  <w:num w:numId="20">
    <w:abstractNumId w:val="7"/>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1" w:cryptProviderType="rsaAES" w:cryptAlgorithmClass="hash" w:cryptAlgorithmType="typeAny" w:cryptAlgorithmSid="14" w:cryptSpinCount="100000" w:hash="46ipqRmwNFgXChF32rZEyG9xLR1V3PDbBR4AIwTsMTrVmFYesCB9qzL4zg9/OHbUcb2XNMnXOadU95oT528Yeg==" w:salt="3WZdeo1R181b/a+QPlZIEA=="/>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80"/>
    <w:rsid w:val="0000000F"/>
    <w:rsid w:val="00022A25"/>
    <w:rsid w:val="00086FCE"/>
    <w:rsid w:val="00090B03"/>
    <w:rsid w:val="000943DF"/>
    <w:rsid w:val="00094FB2"/>
    <w:rsid w:val="000A5DF7"/>
    <w:rsid w:val="000B1756"/>
    <w:rsid w:val="000C714A"/>
    <w:rsid w:val="000D0EB6"/>
    <w:rsid w:val="000D275B"/>
    <w:rsid w:val="000D6F05"/>
    <w:rsid w:val="000E45AD"/>
    <w:rsid w:val="000F2589"/>
    <w:rsid w:val="00113A99"/>
    <w:rsid w:val="001212CA"/>
    <w:rsid w:val="00121FA7"/>
    <w:rsid w:val="00147FA5"/>
    <w:rsid w:val="00161C1B"/>
    <w:rsid w:val="001814A7"/>
    <w:rsid w:val="001A57CF"/>
    <w:rsid w:val="001B2B6C"/>
    <w:rsid w:val="001C053B"/>
    <w:rsid w:val="001C0F88"/>
    <w:rsid w:val="001D22DF"/>
    <w:rsid w:val="001F6970"/>
    <w:rsid w:val="002051C5"/>
    <w:rsid w:val="00226607"/>
    <w:rsid w:val="0025181A"/>
    <w:rsid w:val="002663DB"/>
    <w:rsid w:val="0027531A"/>
    <w:rsid w:val="00282D79"/>
    <w:rsid w:val="00294732"/>
    <w:rsid w:val="00296B11"/>
    <w:rsid w:val="002C1DAE"/>
    <w:rsid w:val="002E54EA"/>
    <w:rsid w:val="002F1812"/>
    <w:rsid w:val="002F4CC0"/>
    <w:rsid w:val="00306265"/>
    <w:rsid w:val="00316174"/>
    <w:rsid w:val="00344665"/>
    <w:rsid w:val="00351007"/>
    <w:rsid w:val="00360E24"/>
    <w:rsid w:val="0036478B"/>
    <w:rsid w:val="00391CE4"/>
    <w:rsid w:val="003B144A"/>
    <w:rsid w:val="003B4244"/>
    <w:rsid w:val="003B58E8"/>
    <w:rsid w:val="00400ECF"/>
    <w:rsid w:val="00401E5A"/>
    <w:rsid w:val="00403983"/>
    <w:rsid w:val="004078DD"/>
    <w:rsid w:val="004201C7"/>
    <w:rsid w:val="004541D1"/>
    <w:rsid w:val="0046105F"/>
    <w:rsid w:val="005019D7"/>
    <w:rsid w:val="005145F2"/>
    <w:rsid w:val="00521D50"/>
    <w:rsid w:val="0052749A"/>
    <w:rsid w:val="005475CF"/>
    <w:rsid w:val="005556B4"/>
    <w:rsid w:val="00556116"/>
    <w:rsid w:val="005A1804"/>
    <w:rsid w:val="005A621F"/>
    <w:rsid w:val="005B5D81"/>
    <w:rsid w:val="005C1004"/>
    <w:rsid w:val="005C5414"/>
    <w:rsid w:val="005D4C94"/>
    <w:rsid w:val="005D5F53"/>
    <w:rsid w:val="005D6503"/>
    <w:rsid w:val="00632BC6"/>
    <w:rsid w:val="0065494E"/>
    <w:rsid w:val="00665280"/>
    <w:rsid w:val="00674F79"/>
    <w:rsid w:val="0068318F"/>
    <w:rsid w:val="006972CC"/>
    <w:rsid w:val="006B06DF"/>
    <w:rsid w:val="00704ABD"/>
    <w:rsid w:val="00711BA2"/>
    <w:rsid w:val="0074485F"/>
    <w:rsid w:val="0074486B"/>
    <w:rsid w:val="00745B2F"/>
    <w:rsid w:val="00762C9E"/>
    <w:rsid w:val="00764E82"/>
    <w:rsid w:val="007752DB"/>
    <w:rsid w:val="007758C9"/>
    <w:rsid w:val="0079755E"/>
    <w:rsid w:val="007A75FA"/>
    <w:rsid w:val="007B064B"/>
    <w:rsid w:val="007B5F7D"/>
    <w:rsid w:val="007C547D"/>
    <w:rsid w:val="007C6AD8"/>
    <w:rsid w:val="007D4092"/>
    <w:rsid w:val="007E3C01"/>
    <w:rsid w:val="007F4F28"/>
    <w:rsid w:val="00811E7A"/>
    <w:rsid w:val="00831BE1"/>
    <w:rsid w:val="00843369"/>
    <w:rsid w:val="00845D8E"/>
    <w:rsid w:val="00857809"/>
    <w:rsid w:val="00880EC4"/>
    <w:rsid w:val="008954A6"/>
    <w:rsid w:val="00897C45"/>
    <w:rsid w:val="008A3749"/>
    <w:rsid w:val="008B0F5D"/>
    <w:rsid w:val="008C4923"/>
    <w:rsid w:val="008D64CE"/>
    <w:rsid w:val="008F0AE5"/>
    <w:rsid w:val="008F3215"/>
    <w:rsid w:val="008F4D53"/>
    <w:rsid w:val="00925963"/>
    <w:rsid w:val="00934467"/>
    <w:rsid w:val="00962ED8"/>
    <w:rsid w:val="009708E6"/>
    <w:rsid w:val="00972FDA"/>
    <w:rsid w:val="00985EA6"/>
    <w:rsid w:val="0099251D"/>
    <w:rsid w:val="009A1927"/>
    <w:rsid w:val="009A610A"/>
    <w:rsid w:val="009C47FC"/>
    <w:rsid w:val="00A445A4"/>
    <w:rsid w:val="00A71825"/>
    <w:rsid w:val="00A71D78"/>
    <w:rsid w:val="00AB1096"/>
    <w:rsid w:val="00AE213C"/>
    <w:rsid w:val="00AF1E7C"/>
    <w:rsid w:val="00B032BF"/>
    <w:rsid w:val="00B330A3"/>
    <w:rsid w:val="00B471F7"/>
    <w:rsid w:val="00B71711"/>
    <w:rsid w:val="00B736C5"/>
    <w:rsid w:val="00B7718E"/>
    <w:rsid w:val="00B916BC"/>
    <w:rsid w:val="00BB1589"/>
    <w:rsid w:val="00BB3B4A"/>
    <w:rsid w:val="00BC3597"/>
    <w:rsid w:val="00BE1F02"/>
    <w:rsid w:val="00C30F65"/>
    <w:rsid w:val="00C4665A"/>
    <w:rsid w:val="00C54E7B"/>
    <w:rsid w:val="00C600C4"/>
    <w:rsid w:val="00C71D3E"/>
    <w:rsid w:val="00C728E4"/>
    <w:rsid w:val="00C77573"/>
    <w:rsid w:val="00C91BB0"/>
    <w:rsid w:val="00CA5C45"/>
    <w:rsid w:val="00CB15CE"/>
    <w:rsid w:val="00CC6519"/>
    <w:rsid w:val="00CE487F"/>
    <w:rsid w:val="00D02E4E"/>
    <w:rsid w:val="00D11B13"/>
    <w:rsid w:val="00D17363"/>
    <w:rsid w:val="00D25F84"/>
    <w:rsid w:val="00D3245B"/>
    <w:rsid w:val="00D42E50"/>
    <w:rsid w:val="00D65574"/>
    <w:rsid w:val="00D66DF8"/>
    <w:rsid w:val="00D66EC1"/>
    <w:rsid w:val="00DA552A"/>
    <w:rsid w:val="00DC60E8"/>
    <w:rsid w:val="00DD025C"/>
    <w:rsid w:val="00DE2D05"/>
    <w:rsid w:val="00DF2351"/>
    <w:rsid w:val="00E2561F"/>
    <w:rsid w:val="00E371DE"/>
    <w:rsid w:val="00E71755"/>
    <w:rsid w:val="00E72589"/>
    <w:rsid w:val="00E774C0"/>
    <w:rsid w:val="00E90E87"/>
    <w:rsid w:val="00ED4659"/>
    <w:rsid w:val="00ED5383"/>
    <w:rsid w:val="00F023EA"/>
    <w:rsid w:val="00F14441"/>
    <w:rsid w:val="00F159FA"/>
    <w:rsid w:val="00F1764A"/>
    <w:rsid w:val="00F21EAD"/>
    <w:rsid w:val="00F767C9"/>
    <w:rsid w:val="00F90BE6"/>
    <w:rsid w:val="00F9292E"/>
    <w:rsid w:val="00F959E1"/>
    <w:rsid w:val="00F962B8"/>
    <w:rsid w:val="00FA400C"/>
    <w:rsid w:val="00FD0B1D"/>
    <w:rsid w:val="00FE0155"/>
    <w:rsid w:val="00FE1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F6BC"/>
  <w15:chartTrackingRefBased/>
  <w15:docId w15:val="{C17C9A46-037C-4CC1-B76D-5CEF06B8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D81"/>
    <w:pPr>
      <w:spacing w:line="264" w:lineRule="auto"/>
    </w:pPr>
    <w:rPr>
      <w:rFonts w:eastAsia="Times New Roman" w:cs="Times New Roman"/>
      <w:color w:val="000000"/>
      <w:szCs w:val="20"/>
      <w:lang w:eastAsia="ru-RU"/>
    </w:rPr>
  </w:style>
  <w:style w:type="paragraph" w:styleId="1">
    <w:name w:val="heading 1"/>
    <w:basedOn w:val="a"/>
    <w:next w:val="a"/>
    <w:link w:val="10"/>
    <w:uiPriority w:val="9"/>
    <w:qFormat/>
    <w:rsid w:val="00880E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C5414"/>
    <w:pPr>
      <w:spacing w:before="100" w:beforeAutospacing="1" w:after="100" w:afterAutospacing="1" w:line="240" w:lineRule="auto"/>
      <w:outlineLvl w:val="1"/>
    </w:pPr>
    <w:rPr>
      <w:rFonts w:ascii="Times New Roman" w:eastAsiaTheme="minorEastAsia" w:hAnsi="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665280"/>
    <w:pPr>
      <w:ind w:left="720"/>
      <w:contextualSpacing/>
    </w:pPr>
  </w:style>
  <w:style w:type="character" w:customStyle="1" w:styleId="a5">
    <w:name w:val="Абзац списка Знак"/>
    <w:basedOn w:val="a0"/>
    <w:link w:val="a4"/>
    <w:rsid w:val="00665280"/>
    <w:rPr>
      <w:rFonts w:eastAsia="Times New Roman" w:cs="Times New Roman"/>
      <w:color w:val="000000"/>
      <w:szCs w:val="20"/>
      <w:lang w:eastAsia="ru-RU"/>
    </w:rPr>
  </w:style>
  <w:style w:type="paragraph" w:styleId="a6">
    <w:name w:val="Normal (Web)"/>
    <w:basedOn w:val="a"/>
    <w:link w:val="a7"/>
    <w:uiPriority w:val="99"/>
    <w:rsid w:val="00665280"/>
    <w:pPr>
      <w:spacing w:beforeAutospacing="1" w:afterAutospacing="1" w:line="240" w:lineRule="auto"/>
    </w:pPr>
    <w:rPr>
      <w:rFonts w:ascii="Times New Roman" w:hAnsi="Times New Roman"/>
      <w:sz w:val="24"/>
    </w:rPr>
  </w:style>
  <w:style w:type="character" w:customStyle="1" w:styleId="a7">
    <w:name w:val="Обычный (веб) Знак"/>
    <w:basedOn w:val="a0"/>
    <w:link w:val="a6"/>
    <w:uiPriority w:val="99"/>
    <w:rsid w:val="00665280"/>
    <w:rPr>
      <w:rFonts w:ascii="Times New Roman" w:eastAsia="Times New Roman" w:hAnsi="Times New Roman" w:cs="Times New Roman"/>
      <w:color w:val="000000"/>
      <w:sz w:val="24"/>
      <w:szCs w:val="20"/>
      <w:lang w:eastAsia="ru-RU"/>
    </w:rPr>
  </w:style>
  <w:style w:type="paragraph" w:styleId="21">
    <w:name w:val="toc 2"/>
    <w:next w:val="a"/>
    <w:link w:val="22"/>
    <w:uiPriority w:val="39"/>
    <w:rsid w:val="00665280"/>
    <w:pPr>
      <w:spacing w:line="264"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665280"/>
    <w:rPr>
      <w:rFonts w:ascii="XO Thames" w:eastAsia="Times New Roman" w:hAnsi="XO Thames" w:cs="Times New Roman"/>
      <w:color w:val="000000"/>
      <w:sz w:val="28"/>
      <w:szCs w:val="20"/>
      <w:lang w:eastAsia="ru-RU"/>
    </w:rPr>
  </w:style>
  <w:style w:type="paragraph" w:customStyle="1" w:styleId="11">
    <w:name w:val="Гиперссылка1"/>
    <w:basedOn w:val="a"/>
    <w:link w:val="a8"/>
    <w:rsid w:val="00665280"/>
    <w:rPr>
      <w:color w:val="0563C1" w:themeColor="hyperlink"/>
      <w:u w:val="single"/>
    </w:rPr>
  </w:style>
  <w:style w:type="character" w:styleId="a8">
    <w:name w:val="Hyperlink"/>
    <w:basedOn w:val="a0"/>
    <w:link w:val="11"/>
    <w:rsid w:val="00665280"/>
    <w:rPr>
      <w:rFonts w:eastAsia="Times New Roman" w:cs="Times New Roman"/>
      <w:color w:val="0563C1" w:themeColor="hyperlink"/>
      <w:szCs w:val="20"/>
      <w:u w:val="single"/>
      <w:lang w:eastAsia="ru-RU"/>
    </w:rPr>
  </w:style>
  <w:style w:type="paragraph" w:customStyle="1" w:styleId="Default">
    <w:name w:val="Default"/>
    <w:rsid w:val="00745B2F"/>
    <w:pPr>
      <w:spacing w:after="0" w:line="240" w:lineRule="auto"/>
    </w:pPr>
    <w:rPr>
      <w:rFonts w:ascii="Times New Roman" w:eastAsia="Times New Roman" w:hAnsi="Times New Roman" w:cs="Times New Roman"/>
      <w:color w:val="000000"/>
      <w:sz w:val="24"/>
      <w:szCs w:val="20"/>
      <w:lang w:eastAsia="ru-RU"/>
    </w:rPr>
  </w:style>
  <w:style w:type="character" w:styleId="a9">
    <w:name w:val="footnote reference"/>
    <w:qFormat/>
    <w:rsid w:val="007C547D"/>
    <w:rPr>
      <w:sz w:val="20"/>
      <w:vertAlign w:val="superscript"/>
    </w:rPr>
  </w:style>
  <w:style w:type="paragraph" w:styleId="aa">
    <w:name w:val="annotation text"/>
    <w:basedOn w:val="a"/>
    <w:link w:val="ab"/>
    <w:rsid w:val="00845D8E"/>
    <w:pPr>
      <w:widowControl w:val="0"/>
      <w:spacing w:after="0" w:line="240" w:lineRule="auto"/>
    </w:pPr>
    <w:rPr>
      <w:rFonts w:ascii="Times New Roman" w:hAnsi="Times New Roman"/>
      <w:sz w:val="20"/>
    </w:rPr>
  </w:style>
  <w:style w:type="character" w:customStyle="1" w:styleId="ab">
    <w:name w:val="Текст примечания Знак"/>
    <w:basedOn w:val="a0"/>
    <w:link w:val="aa"/>
    <w:rsid w:val="00845D8E"/>
    <w:rPr>
      <w:rFonts w:ascii="Times New Roman" w:eastAsia="Times New Roman" w:hAnsi="Times New Roman" w:cs="Times New Roman"/>
      <w:color w:val="000000"/>
      <w:sz w:val="20"/>
      <w:szCs w:val="20"/>
      <w:lang w:eastAsia="ru-RU"/>
    </w:rPr>
  </w:style>
  <w:style w:type="character" w:customStyle="1" w:styleId="wmi-callto">
    <w:name w:val="wmi-callto"/>
    <w:basedOn w:val="a0"/>
    <w:rsid w:val="00F767C9"/>
  </w:style>
  <w:style w:type="paragraph" w:styleId="ac">
    <w:name w:val="No Spacing"/>
    <w:uiPriority w:val="1"/>
    <w:qFormat/>
    <w:rsid w:val="00880EC4"/>
    <w:pPr>
      <w:spacing w:after="0" w:line="240" w:lineRule="auto"/>
    </w:pPr>
    <w:rPr>
      <w:rFonts w:eastAsia="Times New Roman" w:cs="Times New Roman"/>
      <w:color w:val="000000"/>
      <w:szCs w:val="20"/>
      <w:lang w:eastAsia="ru-RU"/>
    </w:rPr>
  </w:style>
  <w:style w:type="character" w:customStyle="1" w:styleId="10">
    <w:name w:val="Заголовок 1 Знак"/>
    <w:basedOn w:val="a0"/>
    <w:link w:val="1"/>
    <w:uiPriority w:val="9"/>
    <w:rsid w:val="00880EC4"/>
    <w:rPr>
      <w:rFonts w:asciiTheme="majorHAnsi" w:eastAsiaTheme="majorEastAsia" w:hAnsiTheme="majorHAnsi" w:cstheme="majorBidi"/>
      <w:color w:val="2F5496" w:themeColor="accent1" w:themeShade="BF"/>
      <w:sz w:val="32"/>
      <w:szCs w:val="32"/>
      <w:lang w:eastAsia="ru-RU"/>
    </w:rPr>
  </w:style>
  <w:style w:type="character" w:styleId="ad">
    <w:name w:val="Strong"/>
    <w:uiPriority w:val="22"/>
    <w:qFormat/>
    <w:rsid w:val="007B064B"/>
    <w:rPr>
      <w:b/>
      <w:bCs/>
    </w:rPr>
  </w:style>
  <w:style w:type="character" w:styleId="ae">
    <w:name w:val="annotation reference"/>
    <w:basedOn w:val="a0"/>
    <w:uiPriority w:val="99"/>
    <w:semiHidden/>
    <w:unhideWhenUsed/>
    <w:rsid w:val="005D4C94"/>
    <w:rPr>
      <w:sz w:val="16"/>
      <w:szCs w:val="16"/>
    </w:rPr>
  </w:style>
  <w:style w:type="paragraph" w:styleId="af">
    <w:name w:val="annotation subject"/>
    <w:basedOn w:val="aa"/>
    <w:next w:val="aa"/>
    <w:link w:val="af0"/>
    <w:uiPriority w:val="99"/>
    <w:semiHidden/>
    <w:unhideWhenUsed/>
    <w:rsid w:val="005D4C94"/>
    <w:pPr>
      <w:widowControl/>
      <w:spacing w:after="160"/>
    </w:pPr>
    <w:rPr>
      <w:rFonts w:asciiTheme="minorHAnsi" w:hAnsiTheme="minorHAnsi"/>
      <w:b/>
      <w:bCs/>
    </w:rPr>
  </w:style>
  <w:style w:type="character" w:customStyle="1" w:styleId="af0">
    <w:name w:val="Тема примечания Знак"/>
    <w:basedOn w:val="ab"/>
    <w:link w:val="af"/>
    <w:uiPriority w:val="99"/>
    <w:semiHidden/>
    <w:rsid w:val="005D4C94"/>
    <w:rPr>
      <w:rFonts w:ascii="Times New Roman" w:eastAsia="Times New Roman" w:hAnsi="Times New Roman" w:cs="Times New Roman"/>
      <w:b/>
      <w:bCs/>
      <w:color w:val="000000"/>
      <w:sz w:val="20"/>
      <w:szCs w:val="20"/>
      <w:lang w:eastAsia="ru-RU"/>
    </w:rPr>
  </w:style>
  <w:style w:type="paragraph" w:styleId="af1">
    <w:name w:val="Balloon Text"/>
    <w:basedOn w:val="a"/>
    <w:link w:val="af2"/>
    <w:uiPriority w:val="99"/>
    <w:semiHidden/>
    <w:unhideWhenUsed/>
    <w:rsid w:val="005B5D8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B5D81"/>
    <w:rPr>
      <w:rFonts w:ascii="Segoe UI" w:eastAsia="Times New Roman" w:hAnsi="Segoe UI" w:cs="Segoe UI"/>
      <w:color w:val="000000"/>
      <w:sz w:val="18"/>
      <w:szCs w:val="18"/>
      <w:lang w:eastAsia="ru-RU"/>
    </w:rPr>
  </w:style>
  <w:style w:type="character" w:customStyle="1" w:styleId="20">
    <w:name w:val="Заголовок 2 Знак"/>
    <w:basedOn w:val="a0"/>
    <w:link w:val="2"/>
    <w:uiPriority w:val="9"/>
    <w:rsid w:val="005C5414"/>
    <w:rPr>
      <w:rFonts w:ascii="Times New Roman" w:eastAsiaTheme="minorEastAsia"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64">
      <w:bodyDiv w:val="1"/>
      <w:marLeft w:val="0"/>
      <w:marRight w:val="0"/>
      <w:marTop w:val="0"/>
      <w:marBottom w:val="0"/>
      <w:divBdr>
        <w:top w:val="none" w:sz="0" w:space="0" w:color="auto"/>
        <w:left w:val="none" w:sz="0" w:space="0" w:color="auto"/>
        <w:bottom w:val="none" w:sz="0" w:space="0" w:color="auto"/>
        <w:right w:val="none" w:sz="0" w:space="0" w:color="auto"/>
      </w:divBdr>
    </w:div>
    <w:div w:id="398214664">
      <w:bodyDiv w:val="1"/>
      <w:marLeft w:val="0"/>
      <w:marRight w:val="0"/>
      <w:marTop w:val="0"/>
      <w:marBottom w:val="0"/>
      <w:divBdr>
        <w:top w:val="none" w:sz="0" w:space="0" w:color="auto"/>
        <w:left w:val="none" w:sz="0" w:space="0" w:color="auto"/>
        <w:bottom w:val="none" w:sz="0" w:space="0" w:color="auto"/>
        <w:right w:val="none" w:sz="0" w:space="0" w:color="auto"/>
      </w:divBdr>
    </w:div>
    <w:div w:id="513301134">
      <w:bodyDiv w:val="1"/>
      <w:marLeft w:val="0"/>
      <w:marRight w:val="0"/>
      <w:marTop w:val="0"/>
      <w:marBottom w:val="0"/>
      <w:divBdr>
        <w:top w:val="none" w:sz="0" w:space="0" w:color="auto"/>
        <w:left w:val="none" w:sz="0" w:space="0" w:color="auto"/>
        <w:bottom w:val="none" w:sz="0" w:space="0" w:color="auto"/>
        <w:right w:val="none" w:sz="0" w:space="0" w:color="auto"/>
      </w:divBdr>
    </w:div>
    <w:div w:id="758988872">
      <w:bodyDiv w:val="1"/>
      <w:marLeft w:val="0"/>
      <w:marRight w:val="0"/>
      <w:marTop w:val="0"/>
      <w:marBottom w:val="0"/>
      <w:divBdr>
        <w:top w:val="none" w:sz="0" w:space="0" w:color="auto"/>
        <w:left w:val="none" w:sz="0" w:space="0" w:color="auto"/>
        <w:bottom w:val="none" w:sz="0" w:space="0" w:color="auto"/>
        <w:right w:val="none" w:sz="0" w:space="0" w:color="auto"/>
      </w:divBdr>
    </w:div>
    <w:div w:id="1333753615">
      <w:bodyDiv w:val="1"/>
      <w:marLeft w:val="0"/>
      <w:marRight w:val="0"/>
      <w:marTop w:val="0"/>
      <w:marBottom w:val="0"/>
      <w:divBdr>
        <w:top w:val="none" w:sz="0" w:space="0" w:color="auto"/>
        <w:left w:val="none" w:sz="0" w:space="0" w:color="auto"/>
        <w:bottom w:val="none" w:sz="0" w:space="0" w:color="auto"/>
        <w:right w:val="none" w:sz="0" w:space="0" w:color="auto"/>
      </w:divBdr>
    </w:div>
    <w:div w:id="2034574833">
      <w:bodyDiv w:val="1"/>
      <w:marLeft w:val="0"/>
      <w:marRight w:val="0"/>
      <w:marTop w:val="0"/>
      <w:marBottom w:val="0"/>
      <w:divBdr>
        <w:top w:val="none" w:sz="0" w:space="0" w:color="auto"/>
        <w:left w:val="none" w:sz="0" w:space="0" w:color="auto"/>
        <w:bottom w:val="none" w:sz="0" w:space="0" w:color="auto"/>
        <w:right w:val="none" w:sz="0" w:space="0" w:color="auto"/>
      </w:divBdr>
    </w:div>
    <w:div w:id="21229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2936/6837eb5962d010b4c55b5544c6cc4415019883b5/" TargetMode="External"/><Relationship Id="rId13" Type="http://schemas.openxmlformats.org/officeDocument/2006/relationships/hyperlink" Target="mailto:tus-nr@tus.ru" TargetMode="External"/><Relationship Id="rId3" Type="http://schemas.openxmlformats.org/officeDocument/2006/relationships/settings" Target="settings.xml"/><Relationship Id="rId7" Type="http://schemas.openxmlformats.org/officeDocument/2006/relationships/hyperlink" Target="http://www.consultant.ru/document/cons_doc_LAW_372936/6837eb5962d010b4c55b5544c6cc4415019883b5/" TargetMode="External"/><Relationship Id="rId12" Type="http://schemas.openxmlformats.org/officeDocument/2006/relationships/hyperlink" Target="mailto:tus-nr@tu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78831/33dc22d01b73362054ef7aa15bb7975b473e54a4/" TargetMode="External"/><Relationship Id="rId11" Type="http://schemas.openxmlformats.org/officeDocument/2006/relationships/hyperlink" Target="mailto:tus-nr@tus.ru" TargetMode="External"/><Relationship Id="rId5" Type="http://schemas.openxmlformats.org/officeDocument/2006/relationships/hyperlink" Target="https://&#1085;&#1072;&#1096;.&#1076;&#1086;&#1084;.&#1088;&#1092;" TargetMode="External"/><Relationship Id="rId15" Type="http://schemas.openxmlformats.org/officeDocument/2006/relationships/theme" Target="theme/theme1.xml"/><Relationship Id="rId10" Type="http://schemas.openxmlformats.org/officeDocument/2006/relationships/hyperlink" Target="mailto:tus-nr@tus.ru" TargetMode="External"/><Relationship Id="rId4" Type="http://schemas.openxmlformats.org/officeDocument/2006/relationships/webSettings" Target="webSettings.xml"/><Relationship Id="rId9" Type="http://schemas.openxmlformats.org/officeDocument/2006/relationships/hyperlink" Target="mailto:tus-nr@tu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1702FF-7476-461A-940F-0FC3775DFCEA}">
  <we:reference id="wa200007708" version="1.0.0.0" store="ru-RU"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22</Pages>
  <Words>10124</Words>
  <Characters>57708</Characters>
  <Application>Microsoft Office Word</Application>
  <DocSecurity>8</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Наумов</dc:creator>
  <cp:keywords/>
  <dc:description/>
  <cp:lastModifiedBy>TUS-N26</cp:lastModifiedBy>
  <cp:revision>2</cp:revision>
  <dcterms:created xsi:type="dcterms:W3CDTF">2025-07-02T11:06:00Z</dcterms:created>
  <dcterms:modified xsi:type="dcterms:W3CDTF">2025-07-02T11:06:00Z</dcterms:modified>
</cp:coreProperties>
</file>